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BE777" w14:textId="77777777" w:rsidR="000916B3" w:rsidRDefault="000916B3" w:rsidP="00C31FEA">
      <w:pPr>
        <w:spacing w:after="40" w:line="240" w:lineRule="auto"/>
        <w:jc w:val="center"/>
        <w:rPr>
          <w:rFonts w:ascii="Times New Roman" w:hAnsi="Times New Roman"/>
          <w:sz w:val="56"/>
          <w:szCs w:val="96"/>
        </w:rPr>
      </w:pPr>
      <w:r>
        <w:rPr>
          <w:rFonts w:ascii="Calibri" w:hAnsi="Calibri"/>
          <w:b/>
          <w:bCs/>
          <w:noProof/>
          <w:color w:val="000000"/>
          <w:sz w:val="18"/>
          <w:szCs w:val="18"/>
          <w:lang w:eastAsia="it-IT"/>
        </w:rPr>
        <w:drawing>
          <wp:inline distT="0" distB="0" distL="0" distR="0" wp14:anchorId="12296C07" wp14:editId="5A21F3DA">
            <wp:extent cx="944880" cy="944880"/>
            <wp:effectExtent l="0" t="0" r="0" b="0"/>
            <wp:docPr id="1" name="Immagine 1" descr="https://lh3.googleusercontent.com/uct74Cci3XWiCOXcqMVw1_LpC1pRie8OQ5dZtWhAt8S8vpSOtSKXSIkmVHEv5Tuv-jzFBbbXy2oHZG02o_kFklMBukvp91qROrTT06lpHBcEGf71O4-YKwHLzLLH0jpUHlNI8Bvmuw0cyY0d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uct74Cci3XWiCOXcqMVw1_LpC1pRie8OQ5dZtWhAt8S8vpSOtSKXSIkmVHEv5Tuv-jzFBbbXy2oHZG02o_kFklMBukvp91qROrTT06lpHBcEGf71O4-YKwHLzLLH0jpUHlNI8Bvmuw0cyY0dt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B7A14" w14:textId="77777777" w:rsidR="000916B3" w:rsidRPr="00947B45" w:rsidRDefault="000916B3" w:rsidP="00C31FEA">
      <w:pPr>
        <w:spacing w:after="4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F571BCE" w14:textId="77777777" w:rsidR="000916B3" w:rsidRPr="000916B3" w:rsidRDefault="000916B3" w:rsidP="00C31FEA">
      <w:pPr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Nuovo bando per borse di studio offerte dalla Fondazione Giorgio Cini </w:t>
      </w:r>
      <w:r w:rsidR="00FC1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onlus</w:t>
      </w:r>
    </w:p>
    <w:p w14:paraId="6BD25EE9" w14:textId="77777777" w:rsidR="000916B3" w:rsidRPr="00F677A7" w:rsidRDefault="000916B3" w:rsidP="00C31FEA">
      <w:pPr>
        <w:spacing w:after="4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00900FE1" w14:textId="77777777" w:rsidR="000916B3" w:rsidRDefault="000916B3" w:rsidP="00C31FEA">
      <w:pPr>
        <w:spacing w:after="4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Istituto Italiano Antonio Vivaldi</w:t>
      </w:r>
    </w:p>
    <w:p w14:paraId="31BDC856" w14:textId="77777777" w:rsidR="000916B3" w:rsidRDefault="000916B3" w:rsidP="00C31FEA">
      <w:pPr>
        <w:spacing w:after="4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Direttore: Francesco Fanna</w:t>
      </w:r>
    </w:p>
    <w:p w14:paraId="58BB5B6A" w14:textId="77777777" w:rsidR="000916B3" w:rsidRPr="008F77FF" w:rsidRDefault="000916B3" w:rsidP="00C31FEA">
      <w:pPr>
        <w:spacing w:after="4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6AEE47D" w14:textId="3E68F911" w:rsidR="00C6122C" w:rsidRPr="006D23C4" w:rsidRDefault="00C85FB9" w:rsidP="00C31FEA">
      <w:pPr>
        <w:spacing w:after="40" w:line="240" w:lineRule="auto"/>
        <w:jc w:val="center"/>
        <w:rPr>
          <w:rFonts w:ascii="Times New Roman" w:hAnsi="Times New Roman"/>
          <w:sz w:val="56"/>
          <w:szCs w:val="96"/>
        </w:rPr>
      </w:pPr>
      <w:r w:rsidRPr="006D23C4">
        <w:rPr>
          <w:rFonts w:ascii="Times New Roman" w:hAnsi="Times New Roman"/>
          <w:sz w:val="56"/>
          <w:szCs w:val="96"/>
        </w:rPr>
        <w:t>Accademia</w:t>
      </w:r>
      <w:r w:rsidR="000138DD" w:rsidRPr="006D23C4">
        <w:rPr>
          <w:rFonts w:ascii="Times New Roman" w:hAnsi="Times New Roman"/>
          <w:sz w:val="56"/>
          <w:szCs w:val="96"/>
        </w:rPr>
        <w:t xml:space="preserve"> Vivaldi</w:t>
      </w:r>
      <w:r w:rsidR="00064B39" w:rsidRPr="006D23C4">
        <w:rPr>
          <w:rFonts w:ascii="Times New Roman" w:hAnsi="Times New Roman"/>
          <w:sz w:val="56"/>
          <w:szCs w:val="96"/>
        </w:rPr>
        <w:t xml:space="preserve"> </w:t>
      </w:r>
      <w:r w:rsidRPr="006D23C4">
        <w:rPr>
          <w:rFonts w:ascii="Times New Roman" w:hAnsi="Times New Roman"/>
          <w:sz w:val="56"/>
          <w:szCs w:val="96"/>
        </w:rPr>
        <w:t>20</w:t>
      </w:r>
      <w:r w:rsidR="00943E2F">
        <w:rPr>
          <w:rFonts w:ascii="Times New Roman" w:hAnsi="Times New Roman"/>
          <w:sz w:val="56"/>
          <w:szCs w:val="96"/>
        </w:rPr>
        <w:t>2</w:t>
      </w:r>
      <w:r w:rsidR="00B876A3">
        <w:rPr>
          <w:rFonts w:ascii="Times New Roman" w:hAnsi="Times New Roman"/>
          <w:sz w:val="56"/>
          <w:szCs w:val="96"/>
        </w:rPr>
        <w:t>5</w:t>
      </w:r>
    </w:p>
    <w:p w14:paraId="1E804BA8" w14:textId="77777777" w:rsidR="00C85FB9" w:rsidRPr="006D23C4" w:rsidRDefault="00C85FB9" w:rsidP="00C31FEA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6D23C4">
        <w:rPr>
          <w:rFonts w:ascii="Times New Roman" w:hAnsi="Times New Roman"/>
          <w:sz w:val="36"/>
          <w:szCs w:val="28"/>
        </w:rPr>
        <w:t>Incontri di perfezionamento</w:t>
      </w:r>
    </w:p>
    <w:p w14:paraId="3AE32102" w14:textId="77777777" w:rsidR="00577D43" w:rsidRPr="006D23C4" w:rsidRDefault="000138DD" w:rsidP="00C31FEA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6D23C4">
        <w:rPr>
          <w:rFonts w:ascii="Times New Roman" w:hAnsi="Times New Roman"/>
          <w:sz w:val="36"/>
          <w:szCs w:val="28"/>
        </w:rPr>
        <w:t>sulla prassi e</w:t>
      </w:r>
      <w:r w:rsidR="009C2320" w:rsidRPr="006D23C4">
        <w:rPr>
          <w:rFonts w:ascii="Times New Roman" w:hAnsi="Times New Roman"/>
          <w:sz w:val="36"/>
          <w:szCs w:val="28"/>
        </w:rPr>
        <w:t>secutiva della musica di Antonio Vivaldi</w:t>
      </w:r>
    </w:p>
    <w:p w14:paraId="36760D50" w14:textId="77777777" w:rsidR="000138DD" w:rsidRPr="00405D4A" w:rsidRDefault="000138DD" w:rsidP="00C31FEA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7148262D" w14:textId="10F66557" w:rsidR="00325635" w:rsidRPr="00AF45FA" w:rsidRDefault="00577D43" w:rsidP="00325635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V</w:t>
      </w:r>
      <w:r w:rsidR="00943E2F">
        <w:rPr>
          <w:rFonts w:ascii="Times New Roman" w:hAnsi="Times New Roman"/>
          <w:sz w:val="24"/>
          <w:szCs w:val="24"/>
        </w:rPr>
        <w:t>enezia, Fondazione Giorgio Cini:</w:t>
      </w:r>
      <w:r>
        <w:rPr>
          <w:rFonts w:ascii="Times New Roman" w:hAnsi="Times New Roman"/>
          <w:sz w:val="24"/>
          <w:szCs w:val="24"/>
        </w:rPr>
        <w:t xml:space="preserve"> </w:t>
      </w:r>
      <w:r w:rsidR="00325635" w:rsidRPr="00325635">
        <w:rPr>
          <w:rFonts w:ascii="Times New Roman" w:hAnsi="Times New Roman"/>
          <w:sz w:val="24"/>
          <w:szCs w:val="24"/>
        </w:rPr>
        <w:t xml:space="preserve">19-22 febbraio, 2-4 aprile, </w:t>
      </w:r>
      <w:r w:rsidR="00AA2807">
        <w:rPr>
          <w:rFonts w:ascii="Times New Roman" w:hAnsi="Times New Roman"/>
          <w:sz w:val="24"/>
          <w:szCs w:val="24"/>
        </w:rPr>
        <w:t>3-6 giugno</w:t>
      </w:r>
      <w:r w:rsidR="00325635" w:rsidRPr="00325635">
        <w:rPr>
          <w:rFonts w:ascii="Times New Roman" w:hAnsi="Times New Roman"/>
          <w:sz w:val="24"/>
          <w:szCs w:val="24"/>
        </w:rPr>
        <w:t xml:space="preserve">, 16-19 luglio, </w:t>
      </w:r>
      <w:r w:rsidR="00843486">
        <w:rPr>
          <w:rFonts w:ascii="Times New Roman" w:hAnsi="Times New Roman"/>
          <w:sz w:val="24"/>
          <w:szCs w:val="24"/>
        </w:rPr>
        <w:t>3-6</w:t>
      </w:r>
      <w:r w:rsidR="00325635" w:rsidRPr="00325635">
        <w:rPr>
          <w:rFonts w:ascii="Times New Roman" w:hAnsi="Times New Roman"/>
          <w:sz w:val="24"/>
          <w:szCs w:val="24"/>
        </w:rPr>
        <w:t xml:space="preserve"> settembre, 25-29 novembre</w:t>
      </w:r>
    </w:p>
    <w:p w14:paraId="69E989C1" w14:textId="2169C21A" w:rsidR="00372EE8" w:rsidRDefault="00372EE8" w:rsidP="006626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F56AD32" w14:textId="4FBFE87C" w:rsidR="000916B3" w:rsidRDefault="00D03E64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16B3">
        <w:rPr>
          <w:rFonts w:ascii="Times New Roman" w:hAnsi="Times New Roman"/>
          <w:b/>
          <w:sz w:val="24"/>
          <w:szCs w:val="24"/>
        </w:rPr>
        <w:t>Termine</w:t>
      </w:r>
      <w:r w:rsidR="00460A30" w:rsidRPr="000916B3">
        <w:rPr>
          <w:rFonts w:ascii="Times New Roman" w:hAnsi="Times New Roman"/>
          <w:b/>
          <w:sz w:val="24"/>
          <w:szCs w:val="24"/>
        </w:rPr>
        <w:t xml:space="preserve"> per la presentazione delle domande</w:t>
      </w:r>
      <w:r w:rsidR="00460A30" w:rsidRPr="006D23C4">
        <w:rPr>
          <w:rFonts w:ascii="Times New Roman" w:hAnsi="Times New Roman"/>
          <w:sz w:val="24"/>
          <w:szCs w:val="24"/>
        </w:rPr>
        <w:t xml:space="preserve">: </w:t>
      </w:r>
      <w:r w:rsidR="00325635">
        <w:rPr>
          <w:rFonts w:ascii="Times New Roman" w:hAnsi="Times New Roman"/>
          <w:sz w:val="24"/>
          <w:szCs w:val="24"/>
        </w:rPr>
        <w:t>20 gennaio</w:t>
      </w:r>
      <w:r w:rsidR="000A3897">
        <w:rPr>
          <w:rFonts w:ascii="Times New Roman" w:hAnsi="Times New Roman"/>
          <w:sz w:val="24"/>
          <w:szCs w:val="24"/>
        </w:rPr>
        <w:t xml:space="preserve">, </w:t>
      </w:r>
      <w:r w:rsidR="00325635">
        <w:rPr>
          <w:rFonts w:ascii="Times New Roman" w:hAnsi="Times New Roman"/>
          <w:sz w:val="24"/>
          <w:szCs w:val="24"/>
        </w:rPr>
        <w:t>3 marzo</w:t>
      </w:r>
      <w:r w:rsidR="000A3897">
        <w:rPr>
          <w:rFonts w:ascii="Times New Roman" w:hAnsi="Times New Roman"/>
          <w:sz w:val="24"/>
          <w:szCs w:val="24"/>
        </w:rPr>
        <w:t>,</w:t>
      </w:r>
      <w:r w:rsidR="00325635">
        <w:rPr>
          <w:rFonts w:ascii="Times New Roman" w:hAnsi="Times New Roman"/>
          <w:sz w:val="24"/>
          <w:szCs w:val="24"/>
        </w:rPr>
        <w:t xml:space="preserve"> </w:t>
      </w:r>
      <w:r w:rsidR="00B059E2">
        <w:rPr>
          <w:rFonts w:ascii="Times New Roman" w:hAnsi="Times New Roman"/>
          <w:sz w:val="24"/>
          <w:szCs w:val="24"/>
        </w:rPr>
        <w:t>28 aprile</w:t>
      </w:r>
      <w:r w:rsidR="00325635">
        <w:rPr>
          <w:rFonts w:ascii="Times New Roman" w:hAnsi="Times New Roman"/>
          <w:sz w:val="24"/>
          <w:szCs w:val="24"/>
        </w:rPr>
        <w:t>,</w:t>
      </w:r>
      <w:r w:rsidR="000A3897">
        <w:rPr>
          <w:rFonts w:ascii="Times New Roman" w:hAnsi="Times New Roman"/>
          <w:sz w:val="24"/>
          <w:szCs w:val="24"/>
        </w:rPr>
        <w:t xml:space="preserve"> </w:t>
      </w:r>
      <w:r w:rsidR="00E1794D">
        <w:rPr>
          <w:rFonts w:ascii="Times New Roman" w:hAnsi="Times New Roman"/>
          <w:sz w:val="24"/>
          <w:szCs w:val="24"/>
        </w:rPr>
        <w:t>1</w:t>
      </w:r>
      <w:r w:rsidR="00325635">
        <w:rPr>
          <w:rFonts w:ascii="Times New Roman" w:hAnsi="Times New Roman"/>
          <w:sz w:val="24"/>
          <w:szCs w:val="24"/>
        </w:rPr>
        <w:t>3</w:t>
      </w:r>
      <w:r w:rsidR="000A3897">
        <w:rPr>
          <w:rFonts w:ascii="Times New Roman" w:hAnsi="Times New Roman"/>
          <w:sz w:val="24"/>
          <w:szCs w:val="24"/>
        </w:rPr>
        <w:t xml:space="preserve"> giugno, </w:t>
      </w:r>
      <w:r w:rsidR="00325635">
        <w:rPr>
          <w:rFonts w:ascii="Times New Roman" w:hAnsi="Times New Roman"/>
          <w:sz w:val="24"/>
          <w:szCs w:val="24"/>
        </w:rPr>
        <w:t>8 agosto</w:t>
      </w:r>
      <w:r w:rsidR="000A3897">
        <w:rPr>
          <w:rFonts w:ascii="Times New Roman" w:hAnsi="Times New Roman"/>
          <w:sz w:val="24"/>
          <w:szCs w:val="24"/>
        </w:rPr>
        <w:t xml:space="preserve"> e </w:t>
      </w:r>
      <w:r w:rsidR="00325635">
        <w:rPr>
          <w:rFonts w:ascii="Times New Roman" w:hAnsi="Times New Roman"/>
          <w:sz w:val="24"/>
          <w:szCs w:val="24"/>
        </w:rPr>
        <w:t>24</w:t>
      </w:r>
      <w:r w:rsidR="000A3897">
        <w:rPr>
          <w:rFonts w:ascii="Times New Roman" w:hAnsi="Times New Roman"/>
          <w:sz w:val="24"/>
          <w:szCs w:val="24"/>
        </w:rPr>
        <w:t> ottobre</w:t>
      </w:r>
      <w:r w:rsidR="00460A30">
        <w:rPr>
          <w:rFonts w:ascii="Times New Roman" w:hAnsi="Times New Roman"/>
          <w:sz w:val="24"/>
          <w:szCs w:val="24"/>
        </w:rPr>
        <w:t>.</w:t>
      </w:r>
    </w:p>
    <w:p w14:paraId="7B3F2935" w14:textId="75756E2B" w:rsidR="00405D4A" w:rsidRDefault="00C85FB9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5D4A">
        <w:rPr>
          <w:rFonts w:ascii="Times New Roman" w:hAnsi="Times New Roman"/>
          <w:sz w:val="24"/>
          <w:szCs w:val="24"/>
        </w:rPr>
        <w:t>L</w:t>
      </w:r>
      <w:r w:rsidR="000F47D5">
        <w:rPr>
          <w:rFonts w:ascii="Times New Roman" w:hAnsi="Times New Roman"/>
          <w:sz w:val="24"/>
          <w:szCs w:val="24"/>
        </w:rPr>
        <w:t>’</w:t>
      </w:r>
      <w:r w:rsidR="000138DD" w:rsidRPr="00405D4A">
        <w:rPr>
          <w:rFonts w:ascii="Times New Roman" w:hAnsi="Times New Roman"/>
          <w:sz w:val="24"/>
          <w:szCs w:val="24"/>
        </w:rPr>
        <w:t>Istituto Ital</w:t>
      </w:r>
      <w:r w:rsidRPr="00405D4A">
        <w:rPr>
          <w:rFonts w:ascii="Times New Roman" w:hAnsi="Times New Roman"/>
          <w:sz w:val="24"/>
          <w:szCs w:val="24"/>
        </w:rPr>
        <w:t>iano Antonio Vivaldi organizza</w:t>
      </w:r>
      <w:r w:rsidR="000138DD" w:rsidRPr="00405D4A">
        <w:rPr>
          <w:rFonts w:ascii="Times New Roman" w:hAnsi="Times New Roman"/>
          <w:sz w:val="24"/>
          <w:szCs w:val="24"/>
        </w:rPr>
        <w:t xml:space="preserve"> </w:t>
      </w:r>
      <w:r w:rsidR="00E1794D" w:rsidRPr="000A2314">
        <w:rPr>
          <w:rFonts w:ascii="Times New Roman" w:hAnsi="Times New Roman"/>
          <w:b/>
          <w:sz w:val="24"/>
          <w:szCs w:val="24"/>
        </w:rPr>
        <w:t>sei</w:t>
      </w:r>
      <w:r w:rsidR="003A19FE" w:rsidRPr="000A2314">
        <w:rPr>
          <w:rFonts w:ascii="Times New Roman" w:hAnsi="Times New Roman"/>
          <w:b/>
          <w:sz w:val="24"/>
          <w:szCs w:val="24"/>
        </w:rPr>
        <w:t xml:space="preserve"> </w:t>
      </w:r>
      <w:r w:rsidR="000138DD" w:rsidRPr="000A2314">
        <w:rPr>
          <w:rFonts w:ascii="Times New Roman" w:hAnsi="Times New Roman"/>
          <w:b/>
          <w:sz w:val="24"/>
          <w:szCs w:val="24"/>
        </w:rPr>
        <w:t>incontri</w:t>
      </w:r>
      <w:r w:rsidR="000138DD" w:rsidRPr="00405D4A">
        <w:rPr>
          <w:rFonts w:ascii="Times New Roman" w:hAnsi="Times New Roman"/>
          <w:sz w:val="24"/>
          <w:szCs w:val="24"/>
        </w:rPr>
        <w:t xml:space="preserve"> </w:t>
      </w:r>
      <w:r w:rsidR="00D33F18">
        <w:rPr>
          <w:rFonts w:ascii="Times New Roman" w:hAnsi="Times New Roman"/>
          <w:sz w:val="24"/>
          <w:szCs w:val="24"/>
        </w:rPr>
        <w:t xml:space="preserve">di approfondimento sulla prassi </w:t>
      </w:r>
      <w:r w:rsidR="000138DD" w:rsidRPr="00405D4A">
        <w:rPr>
          <w:rFonts w:ascii="Times New Roman" w:hAnsi="Times New Roman"/>
          <w:sz w:val="24"/>
          <w:szCs w:val="24"/>
        </w:rPr>
        <w:t>esecutiva delle c</w:t>
      </w:r>
      <w:r w:rsidR="00D33F18">
        <w:rPr>
          <w:rFonts w:ascii="Times New Roman" w:hAnsi="Times New Roman"/>
          <w:sz w:val="24"/>
          <w:szCs w:val="24"/>
        </w:rPr>
        <w:t>omposizioni</w:t>
      </w:r>
      <w:r w:rsidR="00662655">
        <w:rPr>
          <w:rFonts w:ascii="Times New Roman" w:hAnsi="Times New Roman"/>
          <w:sz w:val="24"/>
          <w:szCs w:val="24"/>
        </w:rPr>
        <w:t xml:space="preserve"> </w:t>
      </w:r>
      <w:r w:rsidR="00405D4A" w:rsidRPr="00405D4A">
        <w:rPr>
          <w:rFonts w:ascii="Times New Roman" w:hAnsi="Times New Roman"/>
          <w:sz w:val="24"/>
          <w:szCs w:val="24"/>
        </w:rPr>
        <w:t>di Antonio Vivaldi, dedicat</w:t>
      </w:r>
      <w:r w:rsidR="00662655">
        <w:rPr>
          <w:rFonts w:ascii="Times New Roman" w:hAnsi="Times New Roman"/>
          <w:sz w:val="24"/>
          <w:szCs w:val="24"/>
        </w:rPr>
        <w:t>i</w:t>
      </w:r>
      <w:r w:rsidR="00405D4A" w:rsidRPr="00405D4A">
        <w:rPr>
          <w:rFonts w:ascii="Times New Roman" w:hAnsi="Times New Roman"/>
          <w:sz w:val="24"/>
          <w:szCs w:val="24"/>
        </w:rPr>
        <w:t xml:space="preserve"> a</w:t>
      </w:r>
      <w:r w:rsidR="000916B3">
        <w:rPr>
          <w:rFonts w:ascii="Times New Roman" w:hAnsi="Times New Roman"/>
          <w:sz w:val="24"/>
          <w:szCs w:val="24"/>
        </w:rPr>
        <w:t xml:space="preserve"> giovani</w:t>
      </w:r>
      <w:r w:rsidR="00405D4A" w:rsidRPr="00405D4A">
        <w:rPr>
          <w:rFonts w:ascii="Times New Roman" w:hAnsi="Times New Roman"/>
          <w:sz w:val="24"/>
          <w:szCs w:val="24"/>
        </w:rPr>
        <w:t xml:space="preserve"> </w:t>
      </w:r>
      <w:r w:rsidR="00405D4A" w:rsidRPr="00F677A7">
        <w:rPr>
          <w:rFonts w:ascii="Times New Roman" w:hAnsi="Times New Roman"/>
          <w:b/>
          <w:sz w:val="24"/>
          <w:szCs w:val="24"/>
        </w:rPr>
        <w:t>cantanti</w:t>
      </w:r>
      <w:r w:rsidR="007F3CA6">
        <w:rPr>
          <w:rFonts w:ascii="Times New Roman" w:hAnsi="Times New Roman"/>
          <w:b/>
          <w:sz w:val="24"/>
          <w:szCs w:val="24"/>
        </w:rPr>
        <w:t xml:space="preserve"> </w:t>
      </w:r>
      <w:r w:rsidR="007F3CA6" w:rsidRPr="00803A8B">
        <w:rPr>
          <w:rFonts w:ascii="Times New Roman" w:hAnsi="Times New Roman"/>
          <w:sz w:val="24"/>
          <w:szCs w:val="24"/>
        </w:rPr>
        <w:t>(max 39 anni)</w:t>
      </w:r>
      <w:r w:rsidR="00662655">
        <w:rPr>
          <w:rFonts w:ascii="Times New Roman" w:hAnsi="Times New Roman"/>
          <w:sz w:val="24"/>
          <w:szCs w:val="24"/>
        </w:rPr>
        <w:t xml:space="preserve"> e </w:t>
      </w:r>
      <w:r w:rsidR="00A052A2">
        <w:rPr>
          <w:rFonts w:ascii="Times New Roman" w:hAnsi="Times New Roman"/>
          <w:b/>
          <w:sz w:val="24"/>
          <w:szCs w:val="24"/>
        </w:rPr>
        <w:t>strumentisti</w:t>
      </w:r>
      <w:r w:rsidR="00405D4A" w:rsidRPr="006046E7">
        <w:rPr>
          <w:rFonts w:ascii="Times New Roman" w:hAnsi="Times New Roman"/>
          <w:sz w:val="24"/>
          <w:szCs w:val="24"/>
        </w:rPr>
        <w:t>.</w:t>
      </w:r>
    </w:p>
    <w:p w14:paraId="682CD684" w14:textId="7EBF884B" w:rsidR="00010BF8" w:rsidRPr="003E7660" w:rsidRDefault="00405D4A" w:rsidP="00010BF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07A2">
        <w:rPr>
          <w:rFonts w:ascii="Times New Roman" w:hAnsi="Times New Roman"/>
          <w:sz w:val="24"/>
          <w:szCs w:val="24"/>
        </w:rPr>
        <w:t>Ogni incontro</w:t>
      </w:r>
      <w:r w:rsidR="004C501D" w:rsidRPr="005507A2">
        <w:rPr>
          <w:rFonts w:ascii="Times New Roman" w:hAnsi="Times New Roman"/>
          <w:sz w:val="24"/>
          <w:szCs w:val="24"/>
        </w:rPr>
        <w:t>,</w:t>
      </w:r>
      <w:r w:rsidR="004C501D" w:rsidRPr="005507A2">
        <w:rPr>
          <w:rFonts w:ascii="Times New Roman" w:hAnsi="Times New Roman"/>
          <w:color w:val="000000" w:themeColor="text1"/>
          <w:sz w:val="24"/>
          <w:szCs w:val="24"/>
        </w:rPr>
        <w:t xml:space="preserve"> di tre/cinque giornate ciascuno,</w:t>
      </w:r>
      <w:r w:rsidRPr="005507A2">
        <w:rPr>
          <w:rFonts w:ascii="Times New Roman" w:hAnsi="Times New Roman"/>
          <w:sz w:val="24"/>
          <w:szCs w:val="24"/>
        </w:rPr>
        <w:t xml:space="preserve"> si svolge presso la Fondazione Giorgio Cini, sull</w:t>
      </w:r>
      <w:r w:rsidR="000F47D5" w:rsidRPr="005507A2">
        <w:rPr>
          <w:rFonts w:ascii="Times New Roman" w:hAnsi="Times New Roman"/>
          <w:sz w:val="24"/>
          <w:szCs w:val="24"/>
        </w:rPr>
        <w:t>’</w:t>
      </w:r>
      <w:r w:rsidRPr="005507A2">
        <w:rPr>
          <w:rFonts w:ascii="Times New Roman" w:hAnsi="Times New Roman"/>
          <w:sz w:val="24"/>
          <w:szCs w:val="24"/>
        </w:rPr>
        <w:t>Isola di San Giorgio Maggiore, a Venezia</w:t>
      </w:r>
      <w:r w:rsidR="004C501D" w:rsidRPr="005507A2">
        <w:rPr>
          <w:rFonts w:ascii="Times New Roman" w:hAnsi="Times New Roman"/>
          <w:sz w:val="24"/>
          <w:szCs w:val="24"/>
        </w:rPr>
        <w:t>.</w:t>
      </w:r>
    </w:p>
    <w:p w14:paraId="09C3BF2F" w14:textId="018237D0" w:rsidR="00372EE8" w:rsidRPr="00010BF8" w:rsidRDefault="006D23C4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0BF8">
        <w:rPr>
          <w:rFonts w:ascii="Times New Roman" w:hAnsi="Times New Roman"/>
          <w:sz w:val="24"/>
          <w:szCs w:val="24"/>
        </w:rPr>
        <w:t>I docenti sono</w:t>
      </w:r>
      <w:r w:rsidR="00C85FB9" w:rsidRPr="00010BF8">
        <w:rPr>
          <w:rFonts w:ascii="Times New Roman" w:hAnsi="Times New Roman"/>
          <w:sz w:val="24"/>
          <w:szCs w:val="24"/>
        </w:rPr>
        <w:t xml:space="preserve"> </w:t>
      </w:r>
      <w:r w:rsidR="00200192" w:rsidRPr="00010BF8">
        <w:rPr>
          <w:rFonts w:ascii="Times New Roman" w:hAnsi="Times New Roman"/>
          <w:b/>
          <w:sz w:val="24"/>
          <w:szCs w:val="24"/>
        </w:rPr>
        <w:t>Gemma Bertagnolli</w:t>
      </w:r>
      <w:r w:rsidR="00D33F18" w:rsidRPr="00010BF8">
        <w:rPr>
          <w:rFonts w:ascii="Times New Roman" w:hAnsi="Times New Roman"/>
          <w:sz w:val="24"/>
          <w:szCs w:val="24"/>
        </w:rPr>
        <w:t xml:space="preserve">, </w:t>
      </w:r>
      <w:r w:rsidR="00010BF8" w:rsidRPr="00010BF8">
        <w:rPr>
          <w:rFonts w:ascii="Times New Roman" w:hAnsi="Times New Roman"/>
          <w:b/>
          <w:bCs/>
          <w:color w:val="000000" w:themeColor="text1"/>
          <w:sz w:val="24"/>
          <w:szCs w:val="24"/>
        </w:rPr>
        <w:t>Ver</w:t>
      </w:r>
      <w:r w:rsidR="00010BF8" w:rsidRPr="00010BF8">
        <w:rPr>
          <w:rFonts w:ascii="Times New Roman" w:hAnsi="Times New Roman"/>
          <w:b/>
          <w:color w:val="000000" w:themeColor="text1"/>
          <w:sz w:val="24"/>
          <w:szCs w:val="24"/>
        </w:rPr>
        <w:t>ó</w:t>
      </w:r>
      <w:r w:rsidR="00010BF8" w:rsidRPr="00010BF8">
        <w:rPr>
          <w:rFonts w:ascii="Times New Roman" w:hAnsi="Times New Roman"/>
          <w:b/>
          <w:bCs/>
          <w:color w:val="000000" w:themeColor="text1"/>
          <w:sz w:val="24"/>
          <w:szCs w:val="24"/>
        </w:rPr>
        <w:t>nica</w:t>
      </w:r>
      <w:r w:rsidR="00010BF8"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1794D" w:rsidRPr="00010BF8">
        <w:rPr>
          <w:rFonts w:ascii="Times New Roman" w:hAnsi="Times New Roman"/>
          <w:b/>
          <w:sz w:val="24"/>
          <w:szCs w:val="24"/>
        </w:rPr>
        <w:t>Cangemi</w:t>
      </w:r>
      <w:r w:rsidR="00E1794D" w:rsidRPr="00010BF8">
        <w:rPr>
          <w:rFonts w:ascii="Times New Roman" w:hAnsi="Times New Roman"/>
          <w:sz w:val="24"/>
          <w:szCs w:val="24"/>
        </w:rPr>
        <w:t xml:space="preserve"> e </w:t>
      </w:r>
      <w:r w:rsidR="00200192" w:rsidRPr="00010BF8">
        <w:rPr>
          <w:rFonts w:ascii="Times New Roman" w:hAnsi="Times New Roman"/>
          <w:b/>
          <w:sz w:val="24"/>
          <w:szCs w:val="24"/>
        </w:rPr>
        <w:t>Antonio Frigé</w:t>
      </w:r>
      <w:r w:rsidR="000A3897" w:rsidRPr="00010BF8">
        <w:rPr>
          <w:rFonts w:ascii="Times New Roman" w:hAnsi="Times New Roman"/>
          <w:sz w:val="24"/>
          <w:szCs w:val="24"/>
        </w:rPr>
        <w:t>.</w:t>
      </w:r>
    </w:p>
    <w:p w14:paraId="75FE209B" w14:textId="29A71954" w:rsidR="005D23F2" w:rsidRPr="005D23F2" w:rsidRDefault="005D23F2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collaborazione con la Fondazione Ugo e Olga Levi, a ogni incontro sono previsti interventi di approfondimento a cura di musicologi del gruppo di ricerca </w:t>
      </w:r>
      <w:r w:rsidRPr="005D23F2">
        <w:rPr>
          <w:rFonts w:ascii="Times New Roman" w:hAnsi="Times New Roman"/>
          <w:i/>
          <w:iCs/>
          <w:sz w:val="24"/>
          <w:szCs w:val="24"/>
        </w:rPr>
        <w:t>La drammaturgia musicale a Venezia (1678-1792)</w:t>
      </w:r>
      <w:r>
        <w:rPr>
          <w:rFonts w:ascii="Times New Roman" w:hAnsi="Times New Roman"/>
          <w:sz w:val="24"/>
          <w:szCs w:val="24"/>
        </w:rPr>
        <w:t>.</w:t>
      </w:r>
    </w:p>
    <w:p w14:paraId="1963B6D5" w14:textId="77777777" w:rsidR="00325635" w:rsidRDefault="00325635" w:rsidP="00325635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1B2E65F0" w14:textId="00202CB1" w:rsidR="00010BF8" w:rsidRPr="00010BF8" w:rsidRDefault="00010BF8" w:rsidP="00325635">
      <w:pPr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10BF8">
        <w:rPr>
          <w:rFonts w:ascii="Times New Roman" w:hAnsi="Times New Roman"/>
          <w:color w:val="000000" w:themeColor="text1"/>
          <w:sz w:val="24"/>
          <w:szCs w:val="24"/>
          <w:u w:val="single"/>
        </w:rPr>
        <w:t>Calendario degli Incontri</w:t>
      </w:r>
    </w:p>
    <w:p w14:paraId="36A1D61B" w14:textId="7C138D3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t>19-22 febbraio</w:t>
      </w:r>
    </w:p>
    <w:p w14:paraId="799F8E71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Corso di perfezionamento dedicato al canto</w:t>
      </w:r>
    </w:p>
    <w:p w14:paraId="79286D93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Docente: Gemma Bertagnolli</w:t>
      </w:r>
    </w:p>
    <w:p w14:paraId="1F00893B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Conferenza musicologica giovedì 20 febbraio alle ore 18.00</w:t>
      </w:r>
    </w:p>
    <w:p w14:paraId="729D5467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8BBE78F" w14:textId="22F6FFEA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2-4 aprile</w:t>
      </w:r>
    </w:p>
    <w:p w14:paraId="7BAF2167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Corso di perfezionamento dedicato al basso continuo</w:t>
      </w:r>
    </w:p>
    <w:p w14:paraId="08A15F10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Docente: Antonio Frigé</w:t>
      </w:r>
    </w:p>
    <w:p w14:paraId="31C898FE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Conferenza musicologica giovedì 3 aprile alle ore 18.00</w:t>
      </w:r>
    </w:p>
    <w:p w14:paraId="77A21A3E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0D5B1CA" w14:textId="600067C8" w:rsidR="00325635" w:rsidRPr="00010BF8" w:rsidRDefault="00BE6454" w:rsidP="00010BF8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3-6 giugno</w:t>
      </w:r>
    </w:p>
    <w:p w14:paraId="41125033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Corso di perfezionamento dedicato al canto</w:t>
      </w:r>
    </w:p>
    <w:p w14:paraId="769B88BE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Docente: Ver</w:t>
      </w:r>
      <w:r w:rsidRPr="00010BF8">
        <w:rPr>
          <w:rFonts w:ascii="Times New Roman" w:hAnsi="Times New Roman"/>
          <w:color w:val="000000" w:themeColor="text1"/>
          <w:sz w:val="24"/>
          <w:szCs w:val="24"/>
        </w:rPr>
        <w:t>ó</w:t>
      </w: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nica Cangemi</w:t>
      </w:r>
    </w:p>
    <w:p w14:paraId="7AC813C5" w14:textId="4B833802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Conferenza musicologica giovedì </w:t>
      </w:r>
      <w:r w:rsidR="00BE6454">
        <w:rPr>
          <w:rFonts w:ascii="Times New Roman" w:hAnsi="Times New Roman"/>
          <w:bCs/>
          <w:color w:val="000000" w:themeColor="text1"/>
          <w:sz w:val="24"/>
          <w:szCs w:val="24"/>
        </w:rPr>
        <w:t>5 giugno</w:t>
      </w: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alle ore 18.00, dal titolo: </w:t>
      </w: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t>«La cultura veneziana a Dresda. Vivaldi – Pisendel – Casanova».</w:t>
      </w:r>
    </w:p>
    <w:p w14:paraId="7691D419" w14:textId="5170C1CB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bCs/>
          <w:color w:val="000000" w:themeColor="text1"/>
          <w:sz w:val="24"/>
          <w:szCs w:val="24"/>
        </w:rPr>
        <w:t>Concerto</w:t>
      </w: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finale degli allievi </w:t>
      </w:r>
      <w:r w:rsidR="00BE6454">
        <w:rPr>
          <w:rFonts w:ascii="Times New Roman" w:hAnsi="Times New Roman"/>
          <w:bCs/>
          <w:color w:val="000000" w:themeColor="text1"/>
          <w:sz w:val="24"/>
          <w:szCs w:val="24"/>
        </w:rPr>
        <w:t>venerdì 6 giugno</w:t>
      </w: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alle ore 12.00</w:t>
      </w:r>
    </w:p>
    <w:p w14:paraId="15447EA0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382ACA8" w14:textId="58EA81C2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t>15-19 luglio</w:t>
      </w:r>
    </w:p>
    <w:p w14:paraId="57268052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Corso di perfezionamento dedicato al canto</w:t>
      </w:r>
    </w:p>
    <w:p w14:paraId="7B15BB14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Docente: Gemma Bertagnolli</w:t>
      </w:r>
    </w:p>
    <w:p w14:paraId="0BB6E0AF" w14:textId="07AC28EB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Tavola rotonda, a cura di Giada Viviani</w:t>
      </w:r>
      <w:r w:rsidR="005507A2" w:rsidRPr="005507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giovedì 17 luglio alle ore 17.00, dal titolo: </w:t>
      </w: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t>«Casanova prima di Casanova. Costruzione culturale del mito del libertino</w:t>
      </w:r>
      <w:r w:rsidRPr="00010BF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1D65B24" w14:textId="72AA6129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bCs/>
          <w:color w:val="000000" w:themeColor="text1"/>
          <w:sz w:val="24"/>
          <w:szCs w:val="24"/>
        </w:rPr>
        <w:t>Concerto</w:t>
      </w: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finale degli allievi sabato 19 luglio alle ore 12.00, </w:t>
      </w:r>
      <w:r w:rsidRPr="00010BF8">
        <w:rPr>
          <w:rFonts w:ascii="Times New Roman" w:hAnsi="Times New Roman"/>
          <w:color w:val="000000" w:themeColor="text1"/>
          <w:sz w:val="24"/>
          <w:szCs w:val="24"/>
        </w:rPr>
        <w:t xml:space="preserve">dedicato al Dramma per musica </w:t>
      </w:r>
      <w:r w:rsidRPr="00010BF8">
        <w:rPr>
          <w:rFonts w:ascii="Times New Roman" w:hAnsi="Times New Roman"/>
          <w:i/>
          <w:color w:val="000000" w:themeColor="text1"/>
          <w:sz w:val="24"/>
          <w:szCs w:val="24"/>
        </w:rPr>
        <w:t>L’inganno trionfante in amore</w:t>
      </w:r>
      <w:r w:rsidRPr="00010BF8">
        <w:rPr>
          <w:rFonts w:ascii="Times New Roman" w:hAnsi="Times New Roman"/>
          <w:color w:val="000000" w:themeColor="text1"/>
          <w:sz w:val="24"/>
          <w:szCs w:val="24"/>
        </w:rPr>
        <w:t>, la cui prima rappresentazione ha avuto luogo nell’autunno del 1725, anno di nascita di Giacomo Casanova, al Teatro S. Angelo di Venezia.</w:t>
      </w:r>
    </w:p>
    <w:p w14:paraId="17732516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7626887" w14:textId="0C02C0F4" w:rsidR="00325635" w:rsidRPr="00010BF8" w:rsidRDefault="00843486" w:rsidP="00010BF8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3-6</w:t>
      </w:r>
      <w:r w:rsidR="00325635" w:rsidRPr="00010B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settembre</w:t>
      </w:r>
    </w:p>
    <w:p w14:paraId="23973D33" w14:textId="77777777" w:rsidR="00010BF8" w:rsidRPr="00010BF8" w:rsidRDefault="00010BF8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Corso di perfezionamento dedicato al canto</w:t>
      </w:r>
    </w:p>
    <w:p w14:paraId="5550E1FA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Docente: Gemma Bertagnolli</w:t>
      </w:r>
    </w:p>
    <w:p w14:paraId="06B6F4E3" w14:textId="22565621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Conferenza musicologica giovedì 11 settembre alle ore 18.00, dal titolo: </w:t>
      </w:r>
      <w:r w:rsidRPr="00010BF8">
        <w:rPr>
          <w:rFonts w:ascii="Times New Roman" w:hAnsi="Times New Roman"/>
          <w:b/>
          <w:bCs/>
          <w:color w:val="000000" w:themeColor="text1"/>
          <w:sz w:val="24"/>
          <w:szCs w:val="24"/>
        </w:rPr>
        <w:t>«I limiti del potere nel XVIII secolo. Il ruolo del potere e dei governanti nella gestione del governo nelle opere vivaldiane»</w:t>
      </w:r>
      <w:r w:rsidR="005507A2" w:rsidRPr="005507A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3DD69CE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bCs/>
          <w:color w:val="000000" w:themeColor="text1"/>
          <w:sz w:val="24"/>
          <w:szCs w:val="24"/>
        </w:rPr>
        <w:t>Concerto</w:t>
      </w: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finale degli allievi sabato 13 settembre alle ore 12.00</w:t>
      </w:r>
    </w:p>
    <w:p w14:paraId="5030C64C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A342FDE" w14:textId="6A23FBF3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t>26-29 novembre</w:t>
      </w:r>
    </w:p>
    <w:p w14:paraId="3F1D44D2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Corso di perfezionamento dedicato al canto</w:t>
      </w:r>
    </w:p>
    <w:p w14:paraId="60E5F8CA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Docente: Gemma Bertagnolli</w:t>
      </w:r>
    </w:p>
    <w:p w14:paraId="064B3FA1" w14:textId="5E617E58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Conferenza musicologica giovedì 27 novembre alle ore 18.00, dal titolo: </w:t>
      </w: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t>«La Romanina, il B</w:t>
      </w:r>
      <w:r w:rsidR="00AF63B0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t>rtoli, il Noris, l’Orlandini</w:t>
      </w:r>
      <w:r w:rsidRPr="00010BF8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&amp; alii. </w:t>
      </w:r>
      <w:r w:rsidRPr="00010BF8">
        <w:rPr>
          <w:rFonts w:ascii="Times New Roman" w:hAnsi="Times New Roman"/>
          <w:b/>
          <w:iCs/>
          <w:color w:val="000000" w:themeColor="text1"/>
          <w:sz w:val="24"/>
          <w:szCs w:val="24"/>
        </w:rPr>
        <w:t>Cantanti, librettisti e concorrenti vivaldiani nelle caricature zanettiane»</w:t>
      </w:r>
      <w:r w:rsidR="005507A2">
        <w:rPr>
          <w:rFonts w:ascii="Times New Roman" w:hAnsi="Times New Roman"/>
          <w:bCs/>
          <w:iCs/>
          <w:color w:val="000000" w:themeColor="text1"/>
          <w:sz w:val="24"/>
          <w:szCs w:val="24"/>
        </w:rPr>
        <w:t>.</w:t>
      </w:r>
      <w:bookmarkStart w:id="0" w:name="_GoBack"/>
      <w:bookmarkEnd w:id="0"/>
    </w:p>
    <w:p w14:paraId="479F193F" w14:textId="12335D88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bCs/>
          <w:color w:val="000000" w:themeColor="text1"/>
          <w:sz w:val="24"/>
          <w:szCs w:val="24"/>
        </w:rPr>
        <w:t>Concerto</w:t>
      </w: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finale degli allievi sabato 29 novembre alle ore 12.00</w:t>
      </w:r>
      <w:r w:rsidRPr="00010BF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AE69362" w14:textId="77777777" w:rsidR="00FE5F74" w:rsidRDefault="00FE5F74" w:rsidP="00010BF8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154044E5" w14:textId="77777777" w:rsidR="003E7660" w:rsidRPr="00FE5F74" w:rsidRDefault="003E7660" w:rsidP="00010BF8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43C65021" w14:textId="49817415" w:rsidR="004D7C48" w:rsidRPr="00EE3D4B" w:rsidRDefault="00FE127B" w:rsidP="00EE3D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07A2">
        <w:rPr>
          <w:rFonts w:ascii="Times New Roman" w:hAnsi="Times New Roman"/>
          <w:sz w:val="24"/>
          <w:szCs w:val="24"/>
        </w:rPr>
        <w:t>I brani presentati dal</w:t>
      </w:r>
      <w:r w:rsidR="00010BF8" w:rsidRPr="005507A2">
        <w:rPr>
          <w:rFonts w:ascii="Times New Roman" w:hAnsi="Times New Roman"/>
          <w:sz w:val="24"/>
          <w:szCs w:val="24"/>
        </w:rPr>
        <w:t>/la</w:t>
      </w:r>
      <w:r w:rsidRPr="005507A2">
        <w:rPr>
          <w:rFonts w:ascii="Times New Roman" w:hAnsi="Times New Roman"/>
          <w:sz w:val="24"/>
          <w:szCs w:val="24"/>
        </w:rPr>
        <w:t xml:space="preserve"> candidato</w:t>
      </w:r>
      <w:r w:rsidR="00010BF8" w:rsidRPr="005507A2">
        <w:rPr>
          <w:rFonts w:ascii="Times New Roman" w:hAnsi="Times New Roman"/>
          <w:sz w:val="24"/>
          <w:szCs w:val="24"/>
        </w:rPr>
        <w:t>/a</w:t>
      </w:r>
      <w:r w:rsidRPr="005507A2">
        <w:rPr>
          <w:rFonts w:ascii="Times New Roman" w:hAnsi="Times New Roman"/>
          <w:sz w:val="24"/>
          <w:szCs w:val="24"/>
        </w:rPr>
        <w:t xml:space="preserve"> potranno essere tratti dal repertorio </w:t>
      </w:r>
      <w:r w:rsidR="004D7C48" w:rsidRPr="005507A2">
        <w:rPr>
          <w:rFonts w:ascii="Times New Roman" w:hAnsi="Times New Roman"/>
          <w:sz w:val="24"/>
          <w:szCs w:val="24"/>
        </w:rPr>
        <w:t>da chiesa, da camera o per il teatro</w:t>
      </w:r>
      <w:r w:rsidRPr="005507A2">
        <w:rPr>
          <w:rFonts w:ascii="Times New Roman" w:hAnsi="Times New Roman"/>
          <w:sz w:val="24"/>
          <w:szCs w:val="24"/>
        </w:rPr>
        <w:t xml:space="preserve"> </w:t>
      </w:r>
      <w:r w:rsidR="00EE3D4B" w:rsidRPr="005507A2">
        <w:rPr>
          <w:rFonts w:ascii="Times New Roman" w:hAnsi="Times New Roman"/>
          <w:sz w:val="24"/>
          <w:szCs w:val="24"/>
        </w:rPr>
        <w:t>di Antonio Vivaldi</w:t>
      </w:r>
      <w:r w:rsidR="004C501D" w:rsidRPr="005507A2">
        <w:rPr>
          <w:rFonts w:ascii="Times New Roman" w:hAnsi="Times New Roman"/>
          <w:sz w:val="24"/>
          <w:szCs w:val="24"/>
        </w:rPr>
        <w:t>. G</w:t>
      </w:r>
      <w:r w:rsidR="00010BF8" w:rsidRPr="005507A2">
        <w:rPr>
          <w:rFonts w:ascii="Times New Roman" w:hAnsi="Times New Roman"/>
          <w:sz w:val="24"/>
          <w:szCs w:val="24"/>
        </w:rPr>
        <w:t xml:space="preserve">li incontri di </w:t>
      </w:r>
      <w:r w:rsidR="004C501D" w:rsidRPr="005507A2">
        <w:rPr>
          <w:rFonts w:ascii="Times New Roman" w:hAnsi="Times New Roman"/>
          <w:sz w:val="24"/>
          <w:szCs w:val="24"/>
        </w:rPr>
        <w:t>Luglio</w:t>
      </w:r>
      <w:r w:rsidR="00010BF8" w:rsidRPr="005507A2">
        <w:rPr>
          <w:rFonts w:ascii="Times New Roman" w:hAnsi="Times New Roman"/>
          <w:sz w:val="24"/>
          <w:szCs w:val="24"/>
        </w:rPr>
        <w:t xml:space="preserve"> e Settembre </w:t>
      </w:r>
      <w:r w:rsidR="004C501D" w:rsidRPr="005507A2">
        <w:rPr>
          <w:rFonts w:ascii="Times New Roman" w:hAnsi="Times New Roman"/>
          <w:sz w:val="24"/>
          <w:szCs w:val="24"/>
        </w:rPr>
        <w:t>verteranno su</w:t>
      </w:r>
      <w:r w:rsidR="00010BF8" w:rsidRPr="005507A2">
        <w:rPr>
          <w:rFonts w:ascii="Times New Roman" w:hAnsi="Times New Roman"/>
          <w:sz w:val="24"/>
          <w:szCs w:val="24"/>
        </w:rPr>
        <w:t xml:space="preserve"> un repertorio specifico che verrà fornito ai partecipanti dopo l’ammissione all’incontro</w:t>
      </w:r>
      <w:r w:rsidR="008E3A03" w:rsidRPr="005507A2">
        <w:rPr>
          <w:rFonts w:ascii="Times New Roman" w:hAnsi="Times New Roman"/>
          <w:sz w:val="24"/>
          <w:szCs w:val="24"/>
        </w:rPr>
        <w:t>.</w:t>
      </w:r>
    </w:p>
    <w:p w14:paraId="687B97A5" w14:textId="14E67B91" w:rsidR="00EE3D4B" w:rsidRPr="00482F8F" w:rsidRDefault="000C0514" w:rsidP="00EE3D4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>Per tutti gli allievi effettivi ammessi, l</w:t>
      </w:r>
      <w:r w:rsidR="00EE3D4B">
        <w:t>’</w:t>
      </w:r>
      <w:r w:rsidR="00EE3D4B" w:rsidRPr="00482F8F">
        <w:t xml:space="preserve">Istituto Italiano Antonio Vivaldi metterà a disposizione </w:t>
      </w:r>
      <w:r w:rsidR="00EE3D4B" w:rsidRPr="005E3A1B">
        <w:rPr>
          <w:b/>
        </w:rPr>
        <w:t>borse di studio</w:t>
      </w:r>
      <w:r w:rsidR="00EE3D4B" w:rsidRPr="00482F8F">
        <w:t xml:space="preserve"> </w:t>
      </w:r>
      <w:r w:rsidR="00EE3D4B">
        <w:t>che copriranno le spese di iscrizione e frequenza del corso</w:t>
      </w:r>
      <w:r>
        <w:t>.</w:t>
      </w:r>
    </w:p>
    <w:p w14:paraId="687586C1" w14:textId="691F197A" w:rsidR="00EE3D4B" w:rsidRDefault="00EE3D4B" w:rsidP="00EE3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</w:t>
      </w:r>
      <w:r w:rsidRPr="00FE127B">
        <w:rPr>
          <w:rFonts w:ascii="Times New Roman" w:hAnsi="Times New Roman"/>
          <w:sz w:val="24"/>
          <w:szCs w:val="24"/>
        </w:rPr>
        <w:t>li allievi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46E7">
        <w:rPr>
          <w:rFonts w:ascii="Times New Roman" w:hAnsi="Times New Roman"/>
          <w:sz w:val="24"/>
          <w:szCs w:val="24"/>
        </w:rPr>
        <w:t xml:space="preserve">verrà data inoltre la possibilità di soggiornare </w:t>
      </w:r>
      <w:r>
        <w:rPr>
          <w:rFonts w:ascii="Times New Roman" w:hAnsi="Times New Roman"/>
          <w:sz w:val="24"/>
          <w:szCs w:val="24"/>
        </w:rPr>
        <w:t xml:space="preserve">a un prezzo </w:t>
      </w:r>
      <w:r w:rsidRPr="00EE3D4B">
        <w:rPr>
          <w:rFonts w:ascii="Times New Roman" w:hAnsi="Times New Roman"/>
          <w:sz w:val="24"/>
          <w:szCs w:val="24"/>
        </w:rPr>
        <w:t>agevolato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E127B">
        <w:rPr>
          <w:rFonts w:ascii="Times New Roman" w:hAnsi="Times New Roman"/>
          <w:sz w:val="24"/>
          <w:szCs w:val="24"/>
        </w:rPr>
        <w:t>sull’Isola di San Giorgio Maggiore, presso la Residenza del Centro Internazionale di Studi della Civiltà italiana Vittore Branca.</w:t>
      </w:r>
    </w:p>
    <w:p w14:paraId="7887FA33" w14:textId="61970868" w:rsidR="00A024BF" w:rsidRDefault="00AD605E" w:rsidP="00FC4B85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482F8F">
        <w:t>Pe</w:t>
      </w:r>
      <w:r w:rsidR="00610312">
        <w:t xml:space="preserve">r ogni incontro saranno ammessi, a insindacabile giudizio della commissione, </w:t>
      </w:r>
      <w:r w:rsidRPr="00947B45">
        <w:rPr>
          <w:b/>
        </w:rPr>
        <w:t>non più di</w:t>
      </w:r>
      <w:r w:rsidRPr="00482F8F">
        <w:t xml:space="preserve"> </w:t>
      </w:r>
      <w:r w:rsidR="00ED3A5E" w:rsidRPr="00D33F18">
        <w:rPr>
          <w:b/>
        </w:rPr>
        <w:t>diec</w:t>
      </w:r>
      <w:r w:rsidR="006A42D0">
        <w:rPr>
          <w:b/>
        </w:rPr>
        <w:t>i</w:t>
      </w:r>
      <w:r w:rsidR="005D23F2">
        <w:rPr>
          <w:b/>
        </w:rPr>
        <w:t xml:space="preserve"> </w:t>
      </w:r>
      <w:r w:rsidRPr="00947B45">
        <w:rPr>
          <w:b/>
        </w:rPr>
        <w:t>allievi effettivi</w:t>
      </w:r>
      <w:r w:rsidR="001E26FA">
        <w:t xml:space="preserve"> ai quali sarà rilasciato un attestato di frequenza.</w:t>
      </w:r>
    </w:p>
    <w:p w14:paraId="528C7DFC" w14:textId="5CC2DBCE" w:rsidR="00EE3D4B" w:rsidRDefault="00EE3D4B" w:rsidP="00EE3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L’incontro sul </w:t>
      </w:r>
      <w:r w:rsidRPr="008F77FF">
        <w:rPr>
          <w:rFonts w:ascii="Times New Roman" w:hAnsi="Times New Roman"/>
          <w:b/>
          <w:sz w:val="24"/>
          <w:szCs w:val="24"/>
        </w:rPr>
        <w:t>Basso Continuo</w:t>
      </w:r>
      <w:r>
        <w:rPr>
          <w:rFonts w:ascii="Times New Roman" w:hAnsi="Times New Roman"/>
          <w:sz w:val="24"/>
          <w:szCs w:val="24"/>
        </w:rPr>
        <w:t xml:space="preserve"> è aperto a tutti gli strumenti armonici (tastiere, liuti, tiorbe e arpe).</w:t>
      </w:r>
    </w:p>
    <w:p w14:paraId="4A895F77" w14:textId="77777777" w:rsidR="00EE3D4B" w:rsidRPr="008F77FF" w:rsidRDefault="00EE3D4B" w:rsidP="00EE3D4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16"/>
          <w:szCs w:val="16"/>
        </w:rPr>
      </w:pPr>
    </w:p>
    <w:p w14:paraId="1052A230" w14:textId="0F387387" w:rsidR="00460A30" w:rsidRPr="00482F8F" w:rsidRDefault="00A97D30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candidati </w:t>
      </w:r>
      <w:r w:rsidR="00010BF8">
        <w:rPr>
          <w:rFonts w:ascii="Times New Roman" w:hAnsi="Times New Roman"/>
          <w:sz w:val="24"/>
          <w:szCs w:val="24"/>
        </w:rPr>
        <w:t xml:space="preserve">per gli incontri di </w:t>
      </w:r>
      <w:r w:rsidR="00010BF8" w:rsidRPr="00010BF8">
        <w:rPr>
          <w:rFonts w:ascii="Times New Roman" w:hAnsi="Times New Roman"/>
          <w:sz w:val="24"/>
          <w:szCs w:val="24"/>
          <w:u w:val="single"/>
        </w:rPr>
        <w:t>canto</w:t>
      </w:r>
      <w:r w:rsidR="00010BF8">
        <w:rPr>
          <w:rFonts w:ascii="Times New Roman" w:hAnsi="Times New Roman"/>
          <w:sz w:val="24"/>
          <w:szCs w:val="24"/>
        </w:rPr>
        <w:t xml:space="preserve"> </w:t>
      </w:r>
      <w:r w:rsidR="00405D4A" w:rsidRPr="005D23F2">
        <w:rPr>
          <w:rFonts w:ascii="Times New Roman" w:hAnsi="Times New Roman"/>
          <w:sz w:val="24"/>
          <w:szCs w:val="24"/>
        </w:rPr>
        <w:t>dovranno inviare all</w:t>
      </w:r>
      <w:r w:rsidR="000F47D5" w:rsidRPr="005D23F2">
        <w:rPr>
          <w:rFonts w:ascii="Times New Roman" w:hAnsi="Times New Roman"/>
          <w:sz w:val="24"/>
          <w:szCs w:val="24"/>
        </w:rPr>
        <w:t>’</w:t>
      </w:r>
      <w:r w:rsidR="00405D4A" w:rsidRPr="005D23F2">
        <w:rPr>
          <w:rFonts w:ascii="Times New Roman" w:hAnsi="Times New Roman"/>
          <w:sz w:val="24"/>
          <w:szCs w:val="24"/>
        </w:rPr>
        <w:t>indirizzo</w:t>
      </w:r>
      <w:r w:rsidR="00405D4A" w:rsidRPr="00482F8F">
        <w:rPr>
          <w:rFonts w:ascii="Times New Roman" w:hAnsi="Times New Roman"/>
          <w:sz w:val="24"/>
          <w:szCs w:val="24"/>
        </w:rPr>
        <w:t xml:space="preserve"> di posta elettro</w:t>
      </w:r>
      <w:r w:rsidR="00280A7A">
        <w:rPr>
          <w:rFonts w:ascii="Times New Roman" w:hAnsi="Times New Roman"/>
          <w:sz w:val="24"/>
          <w:szCs w:val="24"/>
        </w:rPr>
        <w:t xml:space="preserve">nica </w:t>
      </w:r>
      <w:hyperlink r:id="rId9" w:history="1">
        <w:r w:rsidR="00280A7A" w:rsidRPr="00871C59">
          <w:rPr>
            <w:rStyle w:val="Collegamentoipertestuale"/>
            <w:rFonts w:ascii="Times New Roman" w:hAnsi="Times New Roman"/>
            <w:sz w:val="24"/>
            <w:szCs w:val="24"/>
          </w:rPr>
          <w:t>segreteria.vivaldi@cini.it</w:t>
        </w:r>
      </w:hyperlink>
      <w:r w:rsidR="00280A7A">
        <w:rPr>
          <w:rFonts w:ascii="Times New Roman" w:hAnsi="Times New Roman"/>
          <w:sz w:val="24"/>
          <w:szCs w:val="24"/>
        </w:rPr>
        <w:t xml:space="preserve">: </w:t>
      </w:r>
    </w:p>
    <w:p w14:paraId="4D24C582" w14:textId="77777777" w:rsidR="00460A30" w:rsidRPr="00482F8F" w:rsidRDefault="00A024BF" w:rsidP="00C31FEA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2F8F">
        <w:rPr>
          <w:rFonts w:ascii="Times New Roman" w:hAnsi="Times New Roman"/>
          <w:i/>
          <w:sz w:val="24"/>
          <w:szCs w:val="24"/>
        </w:rPr>
        <w:t>c</w:t>
      </w:r>
      <w:r w:rsidR="00405D4A" w:rsidRPr="00482F8F">
        <w:rPr>
          <w:rFonts w:ascii="Times New Roman" w:hAnsi="Times New Roman"/>
          <w:i/>
          <w:sz w:val="24"/>
          <w:szCs w:val="24"/>
        </w:rPr>
        <w:t>urriculum vitae</w:t>
      </w:r>
      <w:r w:rsidRPr="00482F8F">
        <w:rPr>
          <w:rFonts w:ascii="Times New Roman" w:hAnsi="Times New Roman"/>
          <w:sz w:val="24"/>
          <w:szCs w:val="24"/>
        </w:rPr>
        <w:t xml:space="preserve"> dettagliato</w:t>
      </w:r>
    </w:p>
    <w:p w14:paraId="16B9DD4D" w14:textId="77777777" w:rsidR="00460A30" w:rsidRPr="00482F8F" w:rsidRDefault="00A024BF" w:rsidP="00C31FEA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2F8F">
        <w:rPr>
          <w:rFonts w:ascii="Times New Roman" w:hAnsi="Times New Roman"/>
          <w:sz w:val="24"/>
          <w:szCs w:val="24"/>
        </w:rPr>
        <w:t>c</w:t>
      </w:r>
      <w:r w:rsidR="00460A30" w:rsidRPr="00482F8F">
        <w:rPr>
          <w:rFonts w:ascii="Times New Roman" w:hAnsi="Times New Roman"/>
          <w:sz w:val="24"/>
          <w:szCs w:val="24"/>
        </w:rPr>
        <w:t>opia di un documento d</w:t>
      </w:r>
      <w:r w:rsidR="000F47D5">
        <w:rPr>
          <w:rFonts w:ascii="Times New Roman" w:hAnsi="Times New Roman"/>
          <w:sz w:val="24"/>
          <w:szCs w:val="24"/>
        </w:rPr>
        <w:t>’</w:t>
      </w:r>
      <w:r w:rsidR="00460A30" w:rsidRPr="00482F8F">
        <w:rPr>
          <w:rFonts w:ascii="Times New Roman" w:hAnsi="Times New Roman"/>
          <w:sz w:val="24"/>
          <w:szCs w:val="24"/>
        </w:rPr>
        <w:t>identità</w:t>
      </w:r>
    </w:p>
    <w:p w14:paraId="736B9AFA" w14:textId="77777777" w:rsidR="00405D4A" w:rsidRDefault="00A024BF" w:rsidP="00C31FEA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2F8F">
        <w:rPr>
          <w:rFonts w:ascii="Times New Roman" w:hAnsi="Times New Roman"/>
          <w:sz w:val="24"/>
          <w:szCs w:val="24"/>
        </w:rPr>
        <w:t>link a una registrazione video dell</w:t>
      </w:r>
      <w:r w:rsidR="000F47D5">
        <w:rPr>
          <w:rFonts w:ascii="Times New Roman" w:hAnsi="Times New Roman"/>
          <w:sz w:val="24"/>
          <w:szCs w:val="24"/>
        </w:rPr>
        <w:t>’</w:t>
      </w:r>
      <w:r w:rsidRPr="00482F8F">
        <w:rPr>
          <w:rFonts w:ascii="Times New Roman" w:hAnsi="Times New Roman"/>
          <w:sz w:val="24"/>
          <w:szCs w:val="24"/>
        </w:rPr>
        <w:t>esecuzione di due brani musicali</w:t>
      </w:r>
      <w:r w:rsidR="00460A30" w:rsidRPr="00482F8F">
        <w:rPr>
          <w:rFonts w:ascii="Times New Roman" w:hAnsi="Times New Roman"/>
          <w:sz w:val="24"/>
          <w:szCs w:val="24"/>
        </w:rPr>
        <w:t xml:space="preserve"> </w:t>
      </w:r>
      <w:r w:rsidRPr="00482F8F">
        <w:rPr>
          <w:rFonts w:ascii="Times New Roman" w:hAnsi="Times New Roman"/>
          <w:sz w:val="24"/>
          <w:szCs w:val="24"/>
        </w:rPr>
        <w:t xml:space="preserve">di Antonio Vivaldi o altro autore </w:t>
      </w:r>
      <w:r w:rsidR="00460A30" w:rsidRPr="00482F8F">
        <w:rPr>
          <w:rFonts w:ascii="Times New Roman" w:hAnsi="Times New Roman"/>
          <w:sz w:val="24"/>
          <w:szCs w:val="24"/>
        </w:rPr>
        <w:t>del</w:t>
      </w:r>
      <w:r w:rsidR="00B517C7">
        <w:rPr>
          <w:rFonts w:ascii="Times New Roman" w:hAnsi="Times New Roman"/>
          <w:sz w:val="24"/>
          <w:szCs w:val="24"/>
        </w:rPr>
        <w:t xml:space="preserve"> medesimo</w:t>
      </w:r>
      <w:r w:rsidR="00460A30" w:rsidRPr="00482F8F">
        <w:rPr>
          <w:rFonts w:ascii="Times New Roman" w:hAnsi="Times New Roman"/>
          <w:sz w:val="24"/>
          <w:szCs w:val="24"/>
        </w:rPr>
        <w:t xml:space="preserve"> </w:t>
      </w:r>
      <w:r w:rsidR="00716A04">
        <w:rPr>
          <w:rFonts w:ascii="Times New Roman" w:hAnsi="Times New Roman"/>
          <w:sz w:val="24"/>
          <w:szCs w:val="24"/>
        </w:rPr>
        <w:t>periodo</w:t>
      </w:r>
      <w:r w:rsidRPr="00482F8F">
        <w:rPr>
          <w:rFonts w:ascii="Times New Roman" w:hAnsi="Times New Roman"/>
          <w:sz w:val="24"/>
          <w:szCs w:val="24"/>
        </w:rPr>
        <w:t>.</w:t>
      </w:r>
    </w:p>
    <w:p w14:paraId="592BEEC1" w14:textId="25BA1CA3" w:rsidR="00010BF8" w:rsidRPr="00482F8F" w:rsidRDefault="00010BF8" w:rsidP="00010BF8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i candidati all’incontro sul </w:t>
      </w:r>
      <w:r w:rsidRPr="00010BF8">
        <w:rPr>
          <w:rFonts w:ascii="Times New Roman" w:hAnsi="Times New Roman"/>
          <w:sz w:val="24"/>
          <w:szCs w:val="24"/>
          <w:u w:val="single"/>
        </w:rPr>
        <w:t>basso continuo</w:t>
      </w:r>
      <w:r>
        <w:rPr>
          <w:rFonts w:ascii="Times New Roman" w:hAnsi="Times New Roman"/>
          <w:sz w:val="24"/>
          <w:szCs w:val="24"/>
        </w:rPr>
        <w:t xml:space="preserve"> è sufficiente l’invio del curriculum e della copia del document</w:t>
      </w:r>
      <w:r w:rsidR="004C501D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d’identità.</w:t>
      </w:r>
    </w:p>
    <w:p w14:paraId="54C78B68" w14:textId="77777777" w:rsidR="008F77FF" w:rsidRDefault="008F77FF" w:rsidP="000916B3">
      <w:pPr>
        <w:pStyle w:val="NormaleWeb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</w:rPr>
      </w:pPr>
    </w:p>
    <w:p w14:paraId="44B6D600" w14:textId="77777777" w:rsidR="000916B3" w:rsidRPr="000916B3" w:rsidRDefault="000916B3" w:rsidP="000916B3">
      <w:pPr>
        <w:pStyle w:val="NormaleWeb"/>
        <w:spacing w:before="0" w:beforeAutospacing="0" w:after="0" w:afterAutospacing="0"/>
        <w:jc w:val="center"/>
      </w:pPr>
      <w:r w:rsidRPr="000916B3">
        <w:rPr>
          <w:b/>
          <w:bCs/>
          <w:color w:val="000000"/>
        </w:rPr>
        <w:t>Per informazioni:</w:t>
      </w:r>
    </w:p>
    <w:p w14:paraId="353CAA1F" w14:textId="4578E00C" w:rsidR="000916B3" w:rsidRDefault="000916B3" w:rsidP="000916B3">
      <w:pPr>
        <w:pStyle w:val="Normale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Istituto Italiano Antonio Vivaldi</w:t>
      </w:r>
      <w:r w:rsidR="005D23F2">
        <w:rPr>
          <w:color w:val="000000"/>
        </w:rPr>
        <w:t xml:space="preserve"> </w:t>
      </w:r>
      <w:r w:rsidRPr="000916B3">
        <w:rPr>
          <w:color w:val="000000"/>
        </w:rPr>
        <w:t>| Fondazione Giorgio Cini</w:t>
      </w:r>
      <w:r w:rsidRPr="000916B3">
        <w:rPr>
          <w:color w:val="000000"/>
        </w:rPr>
        <w:br/>
        <w:t>Isola di San Giorgio Maggiore - 30124 Venezia – Italia | T. 39 041 271025</w:t>
      </w:r>
      <w:r>
        <w:rPr>
          <w:color w:val="000000"/>
        </w:rPr>
        <w:t>0</w:t>
      </w:r>
    </w:p>
    <w:p w14:paraId="76076D00" w14:textId="77777777" w:rsidR="000916B3" w:rsidRDefault="00AE0C60" w:rsidP="000916B3">
      <w:pPr>
        <w:pStyle w:val="NormaleWeb"/>
        <w:spacing w:before="0" w:beforeAutospacing="0" w:after="0" w:afterAutospacing="0"/>
        <w:jc w:val="center"/>
        <w:rPr>
          <w:rStyle w:val="Collegamentoipertestuale"/>
        </w:rPr>
      </w:pPr>
      <w:hyperlink r:id="rId10" w:history="1">
        <w:r w:rsidR="000916B3" w:rsidRPr="00200716">
          <w:rPr>
            <w:rStyle w:val="Collegamentoipertestuale"/>
          </w:rPr>
          <w:t>segreteria.vivaldi@cini.it</w:t>
        </w:r>
      </w:hyperlink>
      <w:r w:rsidR="000916B3" w:rsidRPr="000916B3">
        <w:rPr>
          <w:color w:val="000000"/>
        </w:rPr>
        <w:t xml:space="preserve"> – </w:t>
      </w:r>
      <w:hyperlink r:id="rId11" w:history="1">
        <w:r w:rsidR="000916B3" w:rsidRPr="000916B3">
          <w:rPr>
            <w:rStyle w:val="Collegamentoipertestuale"/>
          </w:rPr>
          <w:t>www.cini.it</w:t>
        </w:r>
      </w:hyperlink>
    </w:p>
    <w:p w14:paraId="4D5F137F" w14:textId="77777777" w:rsidR="00253947" w:rsidRDefault="00253947" w:rsidP="000916B3">
      <w:pPr>
        <w:pStyle w:val="NormaleWeb"/>
        <w:spacing w:before="0" w:beforeAutospacing="0" w:after="0" w:afterAutospacing="0"/>
        <w:jc w:val="center"/>
        <w:rPr>
          <w:rStyle w:val="Collegamentoipertestuale"/>
        </w:rPr>
      </w:pPr>
    </w:p>
    <w:p w14:paraId="5793EC34" w14:textId="77777777" w:rsidR="000916B3" w:rsidRPr="000916B3" w:rsidRDefault="000916B3" w:rsidP="000916B3">
      <w:pPr>
        <w:pStyle w:val="NormaleWeb"/>
        <w:spacing w:before="0" w:beforeAutospacing="0" w:after="0" w:afterAutospacing="0"/>
        <w:jc w:val="center"/>
      </w:pPr>
      <w:r w:rsidRPr="000916B3">
        <w:rPr>
          <w:b/>
          <w:bCs/>
          <w:color w:val="000000"/>
        </w:rPr>
        <w:t xml:space="preserve">Per informazioni sul Centro Internazionale Vittore Branca e i servizi offerti: </w:t>
      </w:r>
    </w:p>
    <w:p w14:paraId="60D979FB" w14:textId="77777777" w:rsidR="000916B3" w:rsidRDefault="000916B3" w:rsidP="00D90468">
      <w:pPr>
        <w:pStyle w:val="NormaleWeb"/>
        <w:spacing w:before="0" w:beforeAutospacing="0" w:after="0" w:afterAutospacing="0"/>
        <w:jc w:val="center"/>
      </w:pPr>
      <w:r w:rsidRPr="000916B3">
        <w:rPr>
          <w:color w:val="000000"/>
        </w:rPr>
        <w:t xml:space="preserve"> </w:t>
      </w:r>
      <w:hyperlink r:id="rId12" w:history="1">
        <w:r w:rsidRPr="000916B3">
          <w:rPr>
            <w:rStyle w:val="Collegamentoipertestuale"/>
          </w:rPr>
          <w:t>http://www.cini.it/centro-branca/la-residenza</w:t>
        </w:r>
      </w:hyperlink>
      <w:r w:rsidRPr="000916B3">
        <w:rPr>
          <w:color w:val="000000"/>
        </w:rPr>
        <w:t xml:space="preserve"> </w:t>
      </w:r>
    </w:p>
    <w:sectPr w:rsidR="000916B3" w:rsidSect="00FD119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233DA" w14:textId="77777777" w:rsidR="00AE0C60" w:rsidRDefault="00AE0C60" w:rsidP="00FD1198">
      <w:pPr>
        <w:spacing w:after="0" w:line="240" w:lineRule="auto"/>
      </w:pPr>
      <w:r>
        <w:separator/>
      </w:r>
    </w:p>
  </w:endnote>
  <w:endnote w:type="continuationSeparator" w:id="0">
    <w:p w14:paraId="56DAEC80" w14:textId="77777777" w:rsidR="00AE0C60" w:rsidRDefault="00AE0C60" w:rsidP="00FD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47A32" w14:textId="77777777" w:rsidR="00AE0C60" w:rsidRDefault="00AE0C60" w:rsidP="00FD1198">
      <w:pPr>
        <w:spacing w:after="0" w:line="240" w:lineRule="auto"/>
      </w:pPr>
      <w:r>
        <w:separator/>
      </w:r>
    </w:p>
  </w:footnote>
  <w:footnote w:type="continuationSeparator" w:id="0">
    <w:p w14:paraId="671447E4" w14:textId="77777777" w:rsidR="00AE0C60" w:rsidRDefault="00AE0C60" w:rsidP="00FD1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63E"/>
    <w:multiLevelType w:val="hybridMultilevel"/>
    <w:tmpl w:val="C032B500"/>
    <w:lvl w:ilvl="0" w:tplc="7D105D9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DD"/>
    <w:rsid w:val="00010BF8"/>
    <w:rsid w:val="000138DD"/>
    <w:rsid w:val="00033027"/>
    <w:rsid w:val="00061C9B"/>
    <w:rsid w:val="00062519"/>
    <w:rsid w:val="00064B39"/>
    <w:rsid w:val="000916B3"/>
    <w:rsid w:val="000A2314"/>
    <w:rsid w:val="000A3897"/>
    <w:rsid w:val="000C0514"/>
    <w:rsid w:val="000D3761"/>
    <w:rsid w:val="000F47D5"/>
    <w:rsid w:val="0016683C"/>
    <w:rsid w:val="001B417C"/>
    <w:rsid w:val="001D55DA"/>
    <w:rsid w:val="001E26FA"/>
    <w:rsid w:val="001F7AB6"/>
    <w:rsid w:val="00200192"/>
    <w:rsid w:val="002111A0"/>
    <w:rsid w:val="00215831"/>
    <w:rsid w:val="00222793"/>
    <w:rsid w:val="00226A4B"/>
    <w:rsid w:val="00253947"/>
    <w:rsid w:val="002570E3"/>
    <w:rsid w:val="00257DB5"/>
    <w:rsid w:val="00280A7A"/>
    <w:rsid w:val="002814A4"/>
    <w:rsid w:val="0029244E"/>
    <w:rsid w:val="002944CA"/>
    <w:rsid w:val="002B0328"/>
    <w:rsid w:val="002B26CB"/>
    <w:rsid w:val="002D5F95"/>
    <w:rsid w:val="002E477C"/>
    <w:rsid w:val="002E5C82"/>
    <w:rsid w:val="002F6AD5"/>
    <w:rsid w:val="003031BE"/>
    <w:rsid w:val="003033C1"/>
    <w:rsid w:val="00314B2F"/>
    <w:rsid w:val="00325635"/>
    <w:rsid w:val="00344BAC"/>
    <w:rsid w:val="00345931"/>
    <w:rsid w:val="00353B86"/>
    <w:rsid w:val="00367BB7"/>
    <w:rsid w:val="0037251A"/>
    <w:rsid w:val="00372EE8"/>
    <w:rsid w:val="003A19FE"/>
    <w:rsid w:val="003B45D3"/>
    <w:rsid w:val="003D5E1D"/>
    <w:rsid w:val="003E14CF"/>
    <w:rsid w:val="003E39D7"/>
    <w:rsid w:val="003E7660"/>
    <w:rsid w:val="003F3448"/>
    <w:rsid w:val="00403ED3"/>
    <w:rsid w:val="00405D4A"/>
    <w:rsid w:val="00407E66"/>
    <w:rsid w:val="00415D08"/>
    <w:rsid w:val="00423307"/>
    <w:rsid w:val="00451D15"/>
    <w:rsid w:val="00460A30"/>
    <w:rsid w:val="00482D41"/>
    <w:rsid w:val="00482F8F"/>
    <w:rsid w:val="00492C46"/>
    <w:rsid w:val="00495E7B"/>
    <w:rsid w:val="004A74C6"/>
    <w:rsid w:val="004B43D7"/>
    <w:rsid w:val="004B5407"/>
    <w:rsid w:val="004C501D"/>
    <w:rsid w:val="004D7C48"/>
    <w:rsid w:val="004E2896"/>
    <w:rsid w:val="004E42EA"/>
    <w:rsid w:val="004E49B8"/>
    <w:rsid w:val="005008B8"/>
    <w:rsid w:val="005075D7"/>
    <w:rsid w:val="00515CD3"/>
    <w:rsid w:val="00520A1E"/>
    <w:rsid w:val="00543A65"/>
    <w:rsid w:val="005507A2"/>
    <w:rsid w:val="00552225"/>
    <w:rsid w:val="00566391"/>
    <w:rsid w:val="00577D43"/>
    <w:rsid w:val="00582F72"/>
    <w:rsid w:val="005B21FD"/>
    <w:rsid w:val="005B705A"/>
    <w:rsid w:val="005D19B3"/>
    <w:rsid w:val="005D23F2"/>
    <w:rsid w:val="005E3A1B"/>
    <w:rsid w:val="006046E7"/>
    <w:rsid w:val="00610312"/>
    <w:rsid w:val="006114BD"/>
    <w:rsid w:val="00646625"/>
    <w:rsid w:val="00662655"/>
    <w:rsid w:val="00677DBB"/>
    <w:rsid w:val="006A42D0"/>
    <w:rsid w:val="006A5E69"/>
    <w:rsid w:val="006B0AD8"/>
    <w:rsid w:val="006B6EF3"/>
    <w:rsid w:val="006D23C4"/>
    <w:rsid w:val="006E4625"/>
    <w:rsid w:val="007153A7"/>
    <w:rsid w:val="00716A04"/>
    <w:rsid w:val="00716A47"/>
    <w:rsid w:val="0072407E"/>
    <w:rsid w:val="007277F1"/>
    <w:rsid w:val="0074734A"/>
    <w:rsid w:val="00747A38"/>
    <w:rsid w:val="007750A9"/>
    <w:rsid w:val="00776B0A"/>
    <w:rsid w:val="007904C7"/>
    <w:rsid w:val="00792315"/>
    <w:rsid w:val="007A071C"/>
    <w:rsid w:val="007E2408"/>
    <w:rsid w:val="007F3CA6"/>
    <w:rsid w:val="00803A8B"/>
    <w:rsid w:val="00843486"/>
    <w:rsid w:val="00853D4B"/>
    <w:rsid w:val="0086701B"/>
    <w:rsid w:val="00875AD0"/>
    <w:rsid w:val="00882EED"/>
    <w:rsid w:val="008B3CF5"/>
    <w:rsid w:val="008B60BC"/>
    <w:rsid w:val="008E3A03"/>
    <w:rsid w:val="008E6826"/>
    <w:rsid w:val="008F77FF"/>
    <w:rsid w:val="00904EAA"/>
    <w:rsid w:val="00943E2F"/>
    <w:rsid w:val="00947B45"/>
    <w:rsid w:val="009538AB"/>
    <w:rsid w:val="00966D2F"/>
    <w:rsid w:val="00972DB8"/>
    <w:rsid w:val="00996008"/>
    <w:rsid w:val="009A6783"/>
    <w:rsid w:val="009C2320"/>
    <w:rsid w:val="009F334F"/>
    <w:rsid w:val="009F34EE"/>
    <w:rsid w:val="009F5FFF"/>
    <w:rsid w:val="00A024BF"/>
    <w:rsid w:val="00A052A2"/>
    <w:rsid w:val="00A30916"/>
    <w:rsid w:val="00A71715"/>
    <w:rsid w:val="00A77D1B"/>
    <w:rsid w:val="00A821FA"/>
    <w:rsid w:val="00A97D30"/>
    <w:rsid w:val="00AA2807"/>
    <w:rsid w:val="00AA566F"/>
    <w:rsid w:val="00AD605E"/>
    <w:rsid w:val="00AE0C60"/>
    <w:rsid w:val="00AF63B0"/>
    <w:rsid w:val="00B059E2"/>
    <w:rsid w:val="00B279E3"/>
    <w:rsid w:val="00B47C27"/>
    <w:rsid w:val="00B50EB8"/>
    <w:rsid w:val="00B517C7"/>
    <w:rsid w:val="00B876A3"/>
    <w:rsid w:val="00BA0E99"/>
    <w:rsid w:val="00BE6454"/>
    <w:rsid w:val="00BE7747"/>
    <w:rsid w:val="00BF2A09"/>
    <w:rsid w:val="00C23B3A"/>
    <w:rsid w:val="00C31FEA"/>
    <w:rsid w:val="00C6122C"/>
    <w:rsid w:val="00C66737"/>
    <w:rsid w:val="00C67B30"/>
    <w:rsid w:val="00C714CA"/>
    <w:rsid w:val="00C85FB9"/>
    <w:rsid w:val="00CD0B4F"/>
    <w:rsid w:val="00CD64D9"/>
    <w:rsid w:val="00CD6710"/>
    <w:rsid w:val="00CE372A"/>
    <w:rsid w:val="00D03C37"/>
    <w:rsid w:val="00D03E64"/>
    <w:rsid w:val="00D07C01"/>
    <w:rsid w:val="00D31B93"/>
    <w:rsid w:val="00D33F18"/>
    <w:rsid w:val="00D41E7F"/>
    <w:rsid w:val="00D61ADA"/>
    <w:rsid w:val="00D872B3"/>
    <w:rsid w:val="00D90468"/>
    <w:rsid w:val="00DA78A1"/>
    <w:rsid w:val="00DD33A5"/>
    <w:rsid w:val="00E01939"/>
    <w:rsid w:val="00E1794D"/>
    <w:rsid w:val="00E425AB"/>
    <w:rsid w:val="00E433CC"/>
    <w:rsid w:val="00E46520"/>
    <w:rsid w:val="00E52A89"/>
    <w:rsid w:val="00E5726A"/>
    <w:rsid w:val="00E65A04"/>
    <w:rsid w:val="00E84EBC"/>
    <w:rsid w:val="00E929CE"/>
    <w:rsid w:val="00E93156"/>
    <w:rsid w:val="00EB20BD"/>
    <w:rsid w:val="00EC1F9D"/>
    <w:rsid w:val="00ED3A5E"/>
    <w:rsid w:val="00EE3D4B"/>
    <w:rsid w:val="00F1589D"/>
    <w:rsid w:val="00F61A99"/>
    <w:rsid w:val="00F677A7"/>
    <w:rsid w:val="00F74B38"/>
    <w:rsid w:val="00F84049"/>
    <w:rsid w:val="00F962F7"/>
    <w:rsid w:val="00FC1A36"/>
    <w:rsid w:val="00FC4B85"/>
    <w:rsid w:val="00FD1198"/>
    <w:rsid w:val="00FE127B"/>
    <w:rsid w:val="00FE5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869D"/>
  <w15:docId w15:val="{15905EFB-522E-402E-A745-3659FD72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67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D1198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11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119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119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60A3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60A30"/>
    <w:pPr>
      <w:ind w:left="720"/>
      <w:contextualSpacing/>
    </w:pPr>
  </w:style>
  <w:style w:type="character" w:customStyle="1" w:styleId="m-1972198776884455691gmail-m2384124818862669625gmail-m-2159672907639656357gmail-m-7945118572051740145m-1956801237397051157gmail-il">
    <w:name w:val="m_-1972198776884455691gmail-m_2384124818862669625gmail-m_-2159672907639656357gmail-m_-7945118572051740145m_-1956801237397051157gmail-il"/>
    <w:basedOn w:val="Carpredefinitoparagrafo"/>
    <w:rsid w:val="00AD605E"/>
  </w:style>
  <w:style w:type="paragraph" w:styleId="NormaleWeb">
    <w:name w:val="Normal (Web)"/>
    <w:basedOn w:val="Normale"/>
    <w:uiPriority w:val="99"/>
    <w:unhideWhenUsed/>
    <w:rsid w:val="00DD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5407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0A7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2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2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ni.it/centro-branca/la-residen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ni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greteria.vivaldi@cin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.vivaldi@cin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A77CB-1DD4-435A-9BFB-E8684954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Clerici</dc:creator>
  <cp:keywords/>
  <dc:description/>
  <cp:lastModifiedBy>Tommaso Maggiolo</cp:lastModifiedBy>
  <cp:revision>9</cp:revision>
  <cp:lastPrinted>2025-01-31T08:41:00Z</cp:lastPrinted>
  <dcterms:created xsi:type="dcterms:W3CDTF">2024-12-15T18:48:00Z</dcterms:created>
  <dcterms:modified xsi:type="dcterms:W3CDTF">2025-02-05T15:55:00Z</dcterms:modified>
</cp:coreProperties>
</file>