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9" w:rsidRPr="00CA6813" w:rsidRDefault="00966289" w:rsidP="00966289">
      <w:pPr>
        <w:jc w:val="center"/>
        <w:rPr>
          <w:rFonts w:cs="Arial"/>
          <w:b/>
          <w:color w:val="000000" w:themeColor="text1"/>
          <w:sz w:val="40"/>
          <w:szCs w:val="40"/>
          <w:lang w:val="en-GB"/>
        </w:rPr>
      </w:pPr>
      <w:r w:rsidRPr="00CA6813">
        <w:rPr>
          <w:rFonts w:cs="Arial"/>
          <w:b/>
          <w:color w:val="000000" w:themeColor="text1"/>
          <w:sz w:val="40"/>
          <w:szCs w:val="40"/>
          <w:lang w:val="en-GB"/>
        </w:rPr>
        <w:t xml:space="preserve">Fondazione Giorgio </w:t>
      </w:r>
      <w:proofErr w:type="spellStart"/>
      <w:r w:rsidRPr="00CA6813">
        <w:rPr>
          <w:rFonts w:cs="Arial"/>
          <w:b/>
          <w:color w:val="000000" w:themeColor="text1"/>
          <w:sz w:val="40"/>
          <w:szCs w:val="40"/>
          <w:lang w:val="en-GB"/>
        </w:rPr>
        <w:t>Cini</w:t>
      </w:r>
      <w:proofErr w:type="spellEnd"/>
      <w:r w:rsidRPr="00CA6813">
        <w:rPr>
          <w:rFonts w:cs="Arial"/>
          <w:b/>
          <w:color w:val="000000" w:themeColor="text1"/>
          <w:sz w:val="40"/>
          <w:szCs w:val="40"/>
          <w:lang w:val="en-GB"/>
        </w:rPr>
        <w:t xml:space="preserve"> </w:t>
      </w:r>
      <w:proofErr w:type="spellStart"/>
      <w:r w:rsidRPr="00CA6813">
        <w:rPr>
          <w:rFonts w:cs="Arial"/>
          <w:b/>
          <w:color w:val="000000" w:themeColor="text1"/>
          <w:sz w:val="40"/>
          <w:szCs w:val="40"/>
          <w:lang w:val="en-GB"/>
        </w:rPr>
        <w:t>onlus</w:t>
      </w:r>
      <w:proofErr w:type="spellEnd"/>
    </w:p>
    <w:p w:rsidR="00966289" w:rsidRPr="00CA6813" w:rsidRDefault="00966289" w:rsidP="00966289">
      <w:pPr>
        <w:jc w:val="center"/>
        <w:rPr>
          <w:rFonts w:cs="Arial"/>
          <w:b/>
          <w:color w:val="000000" w:themeColor="text1"/>
          <w:sz w:val="40"/>
          <w:szCs w:val="40"/>
          <w:lang w:val="en-GB"/>
        </w:rPr>
      </w:pPr>
      <w:proofErr w:type="spellStart"/>
      <w:r w:rsidRPr="00CA6813">
        <w:rPr>
          <w:rFonts w:cs="Arial"/>
          <w:b/>
          <w:color w:val="000000" w:themeColor="text1"/>
          <w:sz w:val="40"/>
          <w:szCs w:val="40"/>
          <w:lang w:val="en-GB"/>
        </w:rPr>
        <w:t>Istituto</w:t>
      </w:r>
      <w:proofErr w:type="spellEnd"/>
      <w:r w:rsidRPr="00CA6813">
        <w:rPr>
          <w:rFonts w:cs="Arial"/>
          <w:b/>
          <w:color w:val="000000" w:themeColor="text1"/>
          <w:sz w:val="40"/>
          <w:szCs w:val="40"/>
          <w:lang w:val="en-GB"/>
        </w:rPr>
        <w:t xml:space="preserve"> per la </w:t>
      </w:r>
      <w:proofErr w:type="spellStart"/>
      <w:r w:rsidRPr="00CA6813">
        <w:rPr>
          <w:rFonts w:cs="Arial"/>
          <w:b/>
          <w:color w:val="000000" w:themeColor="text1"/>
          <w:sz w:val="40"/>
          <w:szCs w:val="40"/>
          <w:lang w:val="en-GB"/>
        </w:rPr>
        <w:t>Musica</w:t>
      </w:r>
      <w:proofErr w:type="spellEnd"/>
    </w:p>
    <w:p w:rsidR="00966289" w:rsidRPr="00CA6813" w:rsidRDefault="00966289" w:rsidP="00966289">
      <w:pPr>
        <w:jc w:val="center"/>
        <w:rPr>
          <w:rFonts w:cs="Arial"/>
          <w:b/>
          <w:color w:val="000000" w:themeColor="text1"/>
          <w:sz w:val="40"/>
          <w:szCs w:val="40"/>
          <w:lang w:val="en-GB"/>
        </w:rPr>
      </w:pPr>
    </w:p>
    <w:p w:rsidR="00966289" w:rsidRPr="00CA6813" w:rsidRDefault="00966289" w:rsidP="00966289">
      <w:pPr>
        <w:jc w:val="center"/>
        <w:rPr>
          <w:rFonts w:cs="Arial"/>
          <w:b/>
          <w:color w:val="000000" w:themeColor="text1"/>
          <w:sz w:val="40"/>
          <w:szCs w:val="40"/>
          <w:lang w:val="en-GB"/>
        </w:rPr>
      </w:pPr>
      <w:r w:rsidRPr="00CA6813">
        <w:rPr>
          <w:rFonts w:cs="Arial"/>
          <w:b/>
          <w:color w:val="000000" w:themeColor="text1"/>
          <w:sz w:val="40"/>
          <w:szCs w:val="40"/>
          <w:lang w:val="en-GB"/>
        </w:rPr>
        <w:t xml:space="preserve">Orchestra di </w:t>
      </w:r>
      <w:proofErr w:type="spellStart"/>
      <w:r w:rsidRPr="00CA6813">
        <w:rPr>
          <w:rFonts w:cs="Arial"/>
          <w:b/>
          <w:color w:val="000000" w:themeColor="text1"/>
          <w:sz w:val="40"/>
          <w:szCs w:val="40"/>
          <w:lang w:val="en-GB"/>
        </w:rPr>
        <w:t>Padova</w:t>
      </w:r>
      <w:proofErr w:type="spellEnd"/>
      <w:r w:rsidRPr="00CA6813">
        <w:rPr>
          <w:rFonts w:cs="Arial"/>
          <w:b/>
          <w:color w:val="000000" w:themeColor="text1"/>
          <w:sz w:val="40"/>
          <w:szCs w:val="40"/>
          <w:lang w:val="en-GB"/>
        </w:rPr>
        <w:t xml:space="preserve"> e </w:t>
      </w:r>
      <w:proofErr w:type="gramStart"/>
      <w:r w:rsidRPr="00CA6813">
        <w:rPr>
          <w:rFonts w:cs="Arial"/>
          <w:b/>
          <w:color w:val="000000" w:themeColor="text1"/>
          <w:sz w:val="40"/>
          <w:szCs w:val="40"/>
          <w:lang w:val="en-GB"/>
        </w:rPr>
        <w:t>del</w:t>
      </w:r>
      <w:proofErr w:type="gramEnd"/>
      <w:r w:rsidRPr="00CA6813">
        <w:rPr>
          <w:rFonts w:cs="Arial"/>
          <w:b/>
          <w:color w:val="000000" w:themeColor="text1"/>
          <w:sz w:val="40"/>
          <w:szCs w:val="40"/>
          <w:lang w:val="en-GB"/>
        </w:rPr>
        <w:t xml:space="preserve"> Veneto</w:t>
      </w:r>
    </w:p>
    <w:p w:rsidR="00966289" w:rsidRPr="00CA6813" w:rsidRDefault="00966289" w:rsidP="00966289">
      <w:pPr>
        <w:jc w:val="center"/>
        <w:rPr>
          <w:rFonts w:cs="Arial"/>
          <w:b/>
          <w:color w:val="000000" w:themeColor="text1"/>
          <w:sz w:val="40"/>
          <w:szCs w:val="40"/>
          <w:lang w:val="en-GB"/>
        </w:rPr>
      </w:pPr>
    </w:p>
    <w:p w:rsidR="00966289" w:rsidRPr="00CA6813" w:rsidRDefault="00966289" w:rsidP="00966289">
      <w:pPr>
        <w:jc w:val="center"/>
        <w:rPr>
          <w:rFonts w:cs="Arial"/>
          <w:b/>
          <w:color w:val="000000" w:themeColor="text1"/>
          <w:sz w:val="40"/>
          <w:szCs w:val="40"/>
          <w:lang w:val="en-GB"/>
        </w:rPr>
      </w:pPr>
    </w:p>
    <w:p w:rsidR="00966289" w:rsidRPr="00CA6813" w:rsidRDefault="00966289" w:rsidP="00966289">
      <w:pPr>
        <w:spacing w:line="100" w:lineRule="atLeast"/>
        <w:jc w:val="center"/>
        <w:rPr>
          <w:rFonts w:cs="Arial"/>
          <w:b/>
          <w:color w:val="000000" w:themeColor="text1"/>
          <w:sz w:val="72"/>
          <w:szCs w:val="72"/>
          <w:lang w:val="en-GB"/>
        </w:rPr>
      </w:pPr>
      <w:r w:rsidRPr="00CA6813">
        <w:rPr>
          <w:rFonts w:cs="Arial"/>
          <w:b/>
          <w:color w:val="000000" w:themeColor="text1"/>
          <w:sz w:val="72"/>
          <w:szCs w:val="72"/>
          <w:lang w:val="en-GB"/>
        </w:rPr>
        <w:t xml:space="preserve">Call for applications </w:t>
      </w:r>
    </w:p>
    <w:p w:rsidR="00966289" w:rsidRPr="00CA6813" w:rsidRDefault="00966289" w:rsidP="00966289">
      <w:pPr>
        <w:spacing w:line="100" w:lineRule="atLeast"/>
        <w:jc w:val="center"/>
        <w:rPr>
          <w:rFonts w:cs="Arial"/>
          <w:b/>
          <w:color w:val="000000" w:themeColor="text1"/>
          <w:sz w:val="72"/>
          <w:szCs w:val="72"/>
          <w:lang w:val="en-GB"/>
        </w:rPr>
      </w:pPr>
      <w:proofErr w:type="gramStart"/>
      <w:r w:rsidRPr="00CA6813">
        <w:rPr>
          <w:rFonts w:cs="Arial"/>
          <w:b/>
          <w:color w:val="000000" w:themeColor="text1"/>
          <w:sz w:val="72"/>
          <w:szCs w:val="72"/>
          <w:lang w:val="en-GB"/>
        </w:rPr>
        <w:t>for</w:t>
      </w:r>
      <w:proofErr w:type="gramEnd"/>
      <w:r w:rsidRPr="00CA6813">
        <w:rPr>
          <w:rFonts w:cs="Arial"/>
          <w:b/>
          <w:color w:val="000000" w:themeColor="text1"/>
          <w:sz w:val="72"/>
          <w:szCs w:val="72"/>
          <w:lang w:val="en-GB"/>
        </w:rPr>
        <w:t xml:space="preserve"> participation in</w:t>
      </w:r>
    </w:p>
    <w:p w:rsidR="00966289" w:rsidRPr="00CA6813" w:rsidRDefault="00966289" w:rsidP="00966289">
      <w:pPr>
        <w:spacing w:line="100" w:lineRule="atLeast"/>
        <w:jc w:val="center"/>
        <w:rPr>
          <w:rFonts w:cs="Arial"/>
          <w:b/>
          <w:color w:val="000000" w:themeColor="text1"/>
          <w:sz w:val="72"/>
          <w:szCs w:val="72"/>
          <w:lang w:val="en-GB"/>
        </w:rPr>
      </w:pPr>
    </w:p>
    <w:p w:rsidR="00CA6813" w:rsidRPr="00CA6813" w:rsidRDefault="00CA6813" w:rsidP="00CA6813">
      <w:pPr>
        <w:spacing w:line="100" w:lineRule="atLeast"/>
        <w:jc w:val="center"/>
        <w:rPr>
          <w:rFonts w:cs="Arial"/>
          <w:b/>
          <w:smallCaps/>
          <w:color w:val="000000" w:themeColor="text1"/>
          <w:sz w:val="72"/>
          <w:szCs w:val="72"/>
          <w:lang w:val="en-GB"/>
        </w:rPr>
      </w:pPr>
      <w:r w:rsidRPr="00CA6813">
        <w:rPr>
          <w:rFonts w:cs="Arial"/>
          <w:b/>
          <w:smallCaps/>
          <w:color w:val="000000" w:themeColor="text1"/>
          <w:sz w:val="72"/>
          <w:szCs w:val="72"/>
          <w:lang w:val="en-GB"/>
        </w:rPr>
        <w:t>Music for Ensemble</w:t>
      </w:r>
    </w:p>
    <w:p w:rsidR="00CA6813" w:rsidRPr="00CA6813" w:rsidRDefault="00CA6813" w:rsidP="00CA6813">
      <w:pPr>
        <w:spacing w:line="100" w:lineRule="atLeast"/>
        <w:jc w:val="center"/>
        <w:rPr>
          <w:rFonts w:cs="Arial"/>
          <w:b/>
          <w:smallCaps/>
          <w:color w:val="000000" w:themeColor="text1"/>
          <w:sz w:val="72"/>
          <w:szCs w:val="72"/>
          <w:lang w:val="en-GB"/>
        </w:rPr>
      </w:pPr>
      <w:r w:rsidRPr="00CA6813">
        <w:rPr>
          <w:rFonts w:cs="Arial"/>
          <w:b/>
          <w:smallCaps/>
          <w:color w:val="000000" w:themeColor="text1"/>
          <w:sz w:val="72"/>
          <w:szCs w:val="72"/>
          <w:lang w:val="en-GB"/>
        </w:rPr>
        <w:t xml:space="preserve">Around Pierre Boulez </w:t>
      </w:r>
    </w:p>
    <w:p w:rsidR="00CA6813" w:rsidRPr="00CA6813" w:rsidRDefault="00CA6813" w:rsidP="00CA6813">
      <w:pPr>
        <w:spacing w:line="100" w:lineRule="atLeast"/>
        <w:jc w:val="center"/>
        <w:rPr>
          <w:rFonts w:cs="Arial"/>
          <w:b/>
          <w:color w:val="000000" w:themeColor="text1"/>
          <w:sz w:val="72"/>
          <w:szCs w:val="72"/>
          <w:lang w:val="en-GB"/>
        </w:rPr>
      </w:pPr>
      <w:r w:rsidRPr="00CA6813">
        <w:rPr>
          <w:rFonts w:ascii="Times New Roman" w:hAnsi="Times New Roman"/>
          <w:b/>
          <w:bCs/>
          <w:i/>
          <w:color w:val="000000" w:themeColor="text1"/>
          <w:lang w:val="en-GB"/>
        </w:rPr>
        <w:t xml:space="preserve"> </w:t>
      </w:r>
      <w:r w:rsidRPr="00CA6813">
        <w:rPr>
          <w:rFonts w:cs="Arial"/>
          <w:b/>
          <w:color w:val="000000" w:themeColor="text1"/>
          <w:sz w:val="72"/>
          <w:szCs w:val="72"/>
          <w:lang w:val="en-GB"/>
        </w:rPr>
        <w:t>5-7 Mar</w:t>
      </w:r>
      <w:r w:rsidRPr="00CA6813">
        <w:rPr>
          <w:rFonts w:cs="Arial"/>
          <w:b/>
          <w:color w:val="000000" w:themeColor="text1"/>
          <w:sz w:val="72"/>
          <w:szCs w:val="72"/>
          <w:lang w:val="en-GB"/>
        </w:rPr>
        <w:t>ch</w:t>
      </w:r>
      <w:r w:rsidRPr="00CA6813">
        <w:rPr>
          <w:rFonts w:cs="Arial"/>
          <w:b/>
          <w:color w:val="000000" w:themeColor="text1"/>
          <w:sz w:val="72"/>
          <w:szCs w:val="72"/>
          <w:lang w:val="en-GB"/>
        </w:rPr>
        <w:t xml:space="preserve"> 2025</w:t>
      </w:r>
    </w:p>
    <w:p w:rsidR="00966289" w:rsidRPr="00CA6813" w:rsidRDefault="00966289" w:rsidP="00966289">
      <w:pPr>
        <w:spacing w:line="100" w:lineRule="atLeast"/>
        <w:jc w:val="center"/>
        <w:rPr>
          <w:rFonts w:cs="Arial"/>
          <w:b/>
          <w:color w:val="000000" w:themeColor="text1"/>
          <w:sz w:val="72"/>
          <w:szCs w:val="72"/>
          <w:lang w:val="en-GB"/>
        </w:rPr>
      </w:pPr>
    </w:p>
    <w:p w:rsidR="00966289" w:rsidRPr="00CA6813" w:rsidRDefault="00966289" w:rsidP="00966289">
      <w:pPr>
        <w:spacing w:line="100" w:lineRule="atLeast"/>
        <w:jc w:val="center"/>
        <w:rPr>
          <w:rFonts w:cs="Arial"/>
          <w:b/>
          <w:color w:val="000000" w:themeColor="text1"/>
          <w:sz w:val="72"/>
          <w:szCs w:val="72"/>
          <w:lang w:val="en-GB"/>
        </w:rPr>
      </w:pPr>
    </w:p>
    <w:p w:rsidR="00966289" w:rsidRPr="00CA6813" w:rsidRDefault="00966289" w:rsidP="00966289">
      <w:pPr>
        <w:widowControl w:val="0"/>
        <w:spacing w:line="100" w:lineRule="atLeast"/>
        <w:jc w:val="center"/>
        <w:rPr>
          <w:rFonts w:cs="Arial"/>
          <w:b/>
          <w:color w:val="000000" w:themeColor="text1"/>
          <w:sz w:val="48"/>
          <w:szCs w:val="48"/>
          <w:u w:val="single"/>
          <w:lang w:val="en-GB"/>
        </w:rPr>
      </w:pPr>
      <w:r w:rsidRPr="00CA6813">
        <w:rPr>
          <w:rFonts w:cs="Arial"/>
          <w:b/>
          <w:color w:val="000000" w:themeColor="text1"/>
          <w:spacing w:val="-22"/>
          <w:sz w:val="20"/>
          <w:szCs w:val="20"/>
          <w:lang w:val="en-GB"/>
        </w:rPr>
        <w:br/>
      </w:r>
      <w:r w:rsidRPr="00CA6813">
        <w:rPr>
          <w:rFonts w:cs="Arial"/>
          <w:b/>
          <w:color w:val="000000" w:themeColor="text1"/>
          <w:sz w:val="48"/>
          <w:szCs w:val="48"/>
          <w:u w:val="single"/>
          <w:lang w:val="en-GB"/>
        </w:rPr>
        <w:t xml:space="preserve">Applications deadline </w:t>
      </w:r>
      <w:r w:rsidR="00CA6813" w:rsidRPr="00CA6813">
        <w:rPr>
          <w:rFonts w:cs="Arial"/>
          <w:b/>
          <w:color w:val="000000" w:themeColor="text1"/>
          <w:sz w:val="48"/>
          <w:szCs w:val="48"/>
          <w:u w:val="single"/>
          <w:lang w:val="en-GB"/>
        </w:rPr>
        <w:t>14</w:t>
      </w:r>
      <w:r w:rsidRPr="00CA6813">
        <w:rPr>
          <w:rFonts w:cs="Arial"/>
          <w:b/>
          <w:color w:val="000000" w:themeColor="text1"/>
          <w:sz w:val="48"/>
          <w:szCs w:val="48"/>
          <w:u w:val="single"/>
          <w:lang w:val="en-GB"/>
        </w:rPr>
        <w:t xml:space="preserve"> February 202</w:t>
      </w:r>
      <w:r w:rsidR="00CA6813" w:rsidRPr="00CA6813">
        <w:rPr>
          <w:rFonts w:cs="Arial"/>
          <w:b/>
          <w:color w:val="000000" w:themeColor="text1"/>
          <w:sz w:val="48"/>
          <w:szCs w:val="48"/>
          <w:u w:val="single"/>
          <w:lang w:val="en-GB"/>
        </w:rPr>
        <w:t>5</w:t>
      </w:r>
    </w:p>
    <w:p w:rsidR="00966289" w:rsidRPr="00CA6813" w:rsidRDefault="00966289" w:rsidP="00966289">
      <w:pPr>
        <w:widowControl w:val="0"/>
        <w:spacing w:line="100" w:lineRule="atLeast"/>
        <w:jc w:val="center"/>
        <w:rPr>
          <w:color w:val="000000" w:themeColor="text1"/>
          <w:lang w:val="en-GB"/>
        </w:rPr>
      </w:pPr>
      <w:r w:rsidRPr="00CA6813">
        <w:rPr>
          <w:rFonts w:cs="Arial"/>
          <w:b/>
          <w:color w:val="000000" w:themeColor="text1"/>
          <w:sz w:val="40"/>
          <w:szCs w:val="40"/>
          <w:lang w:val="en-GB"/>
        </w:rPr>
        <w:t xml:space="preserve">Info: </w:t>
      </w:r>
      <w:hyperlink r:id="rId4" w:history="1">
        <w:r w:rsidRPr="00CA6813">
          <w:rPr>
            <w:rStyle w:val="Collegamentoipertestuale"/>
            <w:rFonts w:cs="Arial"/>
            <w:b/>
            <w:color w:val="000000" w:themeColor="text1"/>
            <w:sz w:val="40"/>
            <w:szCs w:val="40"/>
            <w:lang w:val="en-GB"/>
          </w:rPr>
          <w:t>concorsimusica@cini.it</w:t>
        </w:r>
      </w:hyperlink>
    </w:p>
    <w:p w:rsidR="00966289" w:rsidRPr="00CA6813" w:rsidRDefault="00966289" w:rsidP="00966289">
      <w:pPr>
        <w:rPr>
          <w:lang w:val="en-GB"/>
        </w:rPr>
      </w:pPr>
    </w:p>
    <w:p w:rsidR="00CA6813" w:rsidRPr="00CA6813" w:rsidRDefault="00CA6813" w:rsidP="00966289">
      <w:pPr>
        <w:rPr>
          <w:lang w:val="en-GB"/>
        </w:rPr>
      </w:pPr>
    </w:p>
    <w:p w:rsidR="00966289" w:rsidRPr="00CA6813" w:rsidRDefault="00966289" w:rsidP="00CA6813">
      <w:pPr>
        <w:jc w:val="both"/>
        <w:rPr>
          <w:lang w:val="en-GB"/>
        </w:rPr>
      </w:pPr>
      <w:r w:rsidRPr="00CA6813">
        <w:rPr>
          <w:lang w:val="en-GB"/>
        </w:rPr>
        <w:t>Workshop for young conductors on 20th century repertoire</w:t>
      </w:r>
    </w:p>
    <w:p w:rsidR="00966289" w:rsidRPr="00CA6813" w:rsidRDefault="00CA6813" w:rsidP="00CA6813">
      <w:pPr>
        <w:jc w:val="both"/>
        <w:rPr>
          <w:lang w:val="en-GB"/>
        </w:rPr>
      </w:pPr>
      <w:r w:rsidRPr="00CA6813">
        <w:rPr>
          <w:lang w:val="en-GB"/>
        </w:rPr>
        <w:t>5-7</w:t>
      </w:r>
      <w:r w:rsidR="00966289" w:rsidRPr="00CA6813">
        <w:rPr>
          <w:lang w:val="en-GB"/>
        </w:rPr>
        <w:t xml:space="preserve"> March 202</w:t>
      </w:r>
      <w:r w:rsidRPr="00CA6813">
        <w:rPr>
          <w:lang w:val="en-GB"/>
        </w:rPr>
        <w:t>5</w:t>
      </w:r>
    </w:p>
    <w:p w:rsidR="00966289" w:rsidRPr="00CA6813" w:rsidRDefault="00966289" w:rsidP="00CA6813">
      <w:pPr>
        <w:jc w:val="both"/>
        <w:rPr>
          <w:lang w:val="en-GB"/>
        </w:rPr>
      </w:pPr>
      <w:r w:rsidRPr="00CA6813">
        <w:rPr>
          <w:lang w:val="en-GB"/>
        </w:rPr>
        <w:t xml:space="preserve">Giorgio </w:t>
      </w:r>
      <w:proofErr w:type="spellStart"/>
      <w:r w:rsidRPr="00CA6813">
        <w:rPr>
          <w:lang w:val="en-GB"/>
        </w:rPr>
        <w:t>Cini</w:t>
      </w:r>
      <w:proofErr w:type="spellEnd"/>
      <w:r w:rsidRPr="00CA6813">
        <w:rPr>
          <w:lang w:val="en-GB"/>
        </w:rPr>
        <w:t xml:space="preserve"> Foundation, Venice</w:t>
      </w:r>
    </w:p>
    <w:p w:rsidR="00966289" w:rsidRPr="00CA6813" w:rsidRDefault="00966289" w:rsidP="00CA6813">
      <w:pPr>
        <w:jc w:val="both"/>
        <w:rPr>
          <w:lang w:val="en-GB"/>
        </w:rPr>
      </w:pP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Lecturer: </w:t>
      </w:r>
      <w:r w:rsidRPr="00CA6813">
        <w:rPr>
          <w:b/>
          <w:lang w:val="en-GB"/>
        </w:rPr>
        <w:t xml:space="preserve">Marco </w:t>
      </w:r>
      <w:proofErr w:type="spellStart"/>
      <w:r w:rsidRPr="00CA6813">
        <w:rPr>
          <w:b/>
          <w:lang w:val="en-GB"/>
        </w:rPr>
        <w:t>Angius</w:t>
      </w:r>
      <w:proofErr w:type="spellEnd"/>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Call for applications for a maximum of </w:t>
      </w:r>
      <w:proofErr w:type="gramStart"/>
      <w:r w:rsidR="00CA6813" w:rsidRPr="00CA6813">
        <w:rPr>
          <w:b/>
          <w:lang w:val="en-GB"/>
        </w:rPr>
        <w:t>8</w:t>
      </w:r>
      <w:proofErr w:type="gramEnd"/>
      <w:r w:rsidRPr="00CA6813">
        <w:rPr>
          <w:lang w:val="en-GB"/>
        </w:rPr>
        <w:t xml:space="preserve"> participants (with scholarship.</w:t>
      </w:r>
    </w:p>
    <w:p w:rsidR="00966289" w:rsidRPr="00CA6813" w:rsidRDefault="00966289" w:rsidP="00CA6813">
      <w:pPr>
        <w:jc w:val="both"/>
        <w:rPr>
          <w:lang w:val="en-GB"/>
        </w:rPr>
      </w:pPr>
      <w:r w:rsidRPr="00CA6813">
        <w:rPr>
          <w:lang w:val="en-GB"/>
        </w:rPr>
        <w:t xml:space="preserve">Deadline for applications: </w:t>
      </w:r>
      <w:r w:rsidR="00CA6813" w:rsidRPr="00CA6813">
        <w:rPr>
          <w:lang w:val="en-GB"/>
        </w:rPr>
        <w:t>14</w:t>
      </w:r>
      <w:r w:rsidRPr="00CA6813">
        <w:rPr>
          <w:lang w:val="en-GB"/>
        </w:rPr>
        <w:t xml:space="preserve"> February 202</w:t>
      </w:r>
      <w:r w:rsidR="00CA6813" w:rsidRPr="00CA6813">
        <w:rPr>
          <w:lang w:val="en-GB"/>
        </w:rPr>
        <w:t>5</w:t>
      </w:r>
      <w:r w:rsidRPr="00CA6813">
        <w:rPr>
          <w:lang w:val="en-GB"/>
        </w:rPr>
        <w:t>.</w:t>
      </w:r>
    </w:p>
    <w:p w:rsidR="00966289" w:rsidRPr="00CA6813" w:rsidRDefault="00966289" w:rsidP="00CA6813">
      <w:pPr>
        <w:jc w:val="both"/>
        <w:rPr>
          <w:lang w:val="en-GB"/>
        </w:rPr>
      </w:pPr>
    </w:p>
    <w:p w:rsidR="00966289" w:rsidRPr="00CA6813" w:rsidRDefault="00966289" w:rsidP="00CA6813">
      <w:pPr>
        <w:jc w:val="both"/>
        <w:rPr>
          <w:b/>
          <w:lang w:val="en-GB"/>
        </w:rPr>
      </w:pPr>
      <w:r w:rsidRPr="00CA6813">
        <w:rPr>
          <w:b/>
          <w:lang w:val="en-GB"/>
        </w:rPr>
        <w:t xml:space="preserve">1. Submission </w:t>
      </w:r>
    </w:p>
    <w:p w:rsidR="00966289" w:rsidRPr="00CA6813" w:rsidRDefault="00966289" w:rsidP="00CA6813">
      <w:pPr>
        <w:jc w:val="both"/>
        <w:rPr>
          <w:lang w:val="en-GB"/>
        </w:rPr>
      </w:pPr>
      <w:r w:rsidRPr="00CA6813">
        <w:rPr>
          <w:lang w:val="en-GB"/>
        </w:rPr>
        <w:t xml:space="preserve">From </w:t>
      </w:r>
      <w:r w:rsidR="00CA6813" w:rsidRPr="00CA6813">
        <w:rPr>
          <w:lang w:val="en-GB"/>
        </w:rPr>
        <w:t>5 to 7</w:t>
      </w:r>
      <w:r w:rsidRPr="00CA6813">
        <w:rPr>
          <w:lang w:val="en-GB"/>
        </w:rPr>
        <w:t xml:space="preserve"> March 202</w:t>
      </w:r>
      <w:r w:rsidR="00CA6813" w:rsidRPr="00CA6813">
        <w:rPr>
          <w:lang w:val="en-GB"/>
        </w:rPr>
        <w:t>5</w:t>
      </w:r>
      <w:r w:rsidRPr="00CA6813">
        <w:rPr>
          <w:lang w:val="en-GB"/>
        </w:rPr>
        <w:t xml:space="preserve"> the Institute for Music of the Giorgio </w:t>
      </w:r>
      <w:proofErr w:type="spellStart"/>
      <w:r w:rsidRPr="00CA6813">
        <w:rPr>
          <w:lang w:val="en-GB"/>
        </w:rPr>
        <w:t>Cini</w:t>
      </w:r>
      <w:proofErr w:type="spellEnd"/>
      <w:r w:rsidRPr="00CA6813">
        <w:rPr>
          <w:lang w:val="en-GB"/>
        </w:rPr>
        <w:t xml:space="preserve"> Foundation in Venice, in partnership with the Orchestra Foundation of Padua and Veneto, is organising a workshop in the Research-led Performance cycle aimed at young conductors (age limit: 35 years) interested in an in-depth study of 20th century instrumental music.</w:t>
      </w: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The call for applications </w:t>
      </w:r>
      <w:proofErr w:type="gramStart"/>
      <w:r w:rsidRPr="00CA6813">
        <w:rPr>
          <w:lang w:val="en-GB"/>
        </w:rPr>
        <w:t>is aimed</w:t>
      </w:r>
      <w:proofErr w:type="gramEnd"/>
      <w:r w:rsidRPr="00CA6813">
        <w:rPr>
          <w:lang w:val="en-GB"/>
        </w:rPr>
        <w:t xml:space="preserve"> at the study, concerting and conducting of the following works:</w:t>
      </w:r>
    </w:p>
    <w:p w:rsidR="00966289" w:rsidRPr="00CA6813" w:rsidRDefault="00966289" w:rsidP="00CA6813">
      <w:pPr>
        <w:jc w:val="both"/>
        <w:rPr>
          <w:lang w:val="en-GB"/>
        </w:rPr>
      </w:pPr>
    </w:p>
    <w:p w:rsidR="00CA6813" w:rsidRPr="00CA6813" w:rsidRDefault="00CA6813" w:rsidP="00CA6813">
      <w:pPr>
        <w:jc w:val="both"/>
        <w:rPr>
          <w:rFonts w:cstheme="minorHAnsi"/>
          <w:color w:val="000000" w:themeColor="text1"/>
          <w:lang w:val="en-GB"/>
        </w:rPr>
      </w:pPr>
      <w:r w:rsidRPr="00CA6813">
        <w:rPr>
          <w:rFonts w:cstheme="minorHAnsi"/>
          <w:color w:val="000000" w:themeColor="text1"/>
          <w:lang w:val="en-GB"/>
        </w:rPr>
        <w:t xml:space="preserve">- </w:t>
      </w:r>
      <w:proofErr w:type="spellStart"/>
      <w:r w:rsidRPr="00CA6813">
        <w:rPr>
          <w:rFonts w:cstheme="minorHAnsi"/>
          <w:color w:val="000000" w:themeColor="text1"/>
          <w:lang w:val="en-GB"/>
        </w:rPr>
        <w:t>Simphony</w:t>
      </w:r>
      <w:proofErr w:type="spellEnd"/>
      <w:r w:rsidRPr="00CA6813">
        <w:rPr>
          <w:rFonts w:cstheme="minorHAnsi"/>
          <w:color w:val="000000" w:themeColor="text1"/>
          <w:lang w:val="en-GB"/>
        </w:rPr>
        <w:t xml:space="preserve"> op. 21 </w:t>
      </w:r>
      <w:r w:rsidRPr="00CA6813">
        <w:rPr>
          <w:rFonts w:cstheme="minorHAnsi"/>
          <w:color w:val="000000" w:themeColor="text1"/>
          <w:lang w:val="en-GB"/>
        </w:rPr>
        <w:t>by</w:t>
      </w:r>
      <w:r w:rsidRPr="00CA6813">
        <w:rPr>
          <w:rFonts w:cstheme="minorHAnsi"/>
          <w:color w:val="000000" w:themeColor="text1"/>
          <w:lang w:val="en-GB"/>
        </w:rPr>
        <w:t xml:space="preserve"> Anton Webern (</w:t>
      </w:r>
      <w:r w:rsidRPr="00CA6813">
        <w:rPr>
          <w:rFonts w:cstheme="minorHAnsi"/>
          <w:color w:val="000000" w:themeColor="text1"/>
          <w:lang w:val="en-GB"/>
        </w:rPr>
        <w:t>transcription for chamber orchestra</w:t>
      </w:r>
      <w:r w:rsidRPr="00CA6813">
        <w:rPr>
          <w:rFonts w:cstheme="minorHAnsi"/>
          <w:color w:val="000000" w:themeColor="text1"/>
          <w:lang w:val="en-GB"/>
        </w:rPr>
        <w:t>),</w:t>
      </w:r>
    </w:p>
    <w:p w:rsidR="00CA6813" w:rsidRPr="00CA6813" w:rsidRDefault="00CA6813" w:rsidP="00CA6813">
      <w:pPr>
        <w:jc w:val="both"/>
        <w:rPr>
          <w:rFonts w:cstheme="minorHAnsi"/>
          <w:color w:val="000000" w:themeColor="text1"/>
          <w:lang w:val="en-GB"/>
        </w:rPr>
      </w:pPr>
      <w:r w:rsidRPr="00CA6813">
        <w:rPr>
          <w:rFonts w:cstheme="minorHAnsi"/>
          <w:color w:val="000000" w:themeColor="text1"/>
          <w:lang w:val="en-GB"/>
        </w:rPr>
        <w:t xml:space="preserve">- </w:t>
      </w:r>
      <w:proofErr w:type="spellStart"/>
      <w:r w:rsidRPr="00CA6813">
        <w:rPr>
          <w:rFonts w:cstheme="minorHAnsi"/>
          <w:i/>
          <w:color w:val="000000" w:themeColor="text1"/>
          <w:lang w:val="en-GB"/>
        </w:rPr>
        <w:t>Octandre</w:t>
      </w:r>
      <w:proofErr w:type="spellEnd"/>
      <w:r w:rsidRPr="00CA6813">
        <w:rPr>
          <w:rFonts w:cstheme="minorHAnsi"/>
          <w:color w:val="000000" w:themeColor="text1"/>
          <w:lang w:val="en-GB"/>
        </w:rPr>
        <w:t xml:space="preserve"> </w:t>
      </w:r>
      <w:r>
        <w:rPr>
          <w:rFonts w:cstheme="minorHAnsi"/>
          <w:color w:val="000000" w:themeColor="text1"/>
          <w:lang w:val="en-GB"/>
        </w:rPr>
        <w:t>by</w:t>
      </w:r>
      <w:r w:rsidRPr="00CA6813">
        <w:rPr>
          <w:rFonts w:cstheme="minorHAnsi"/>
          <w:color w:val="000000" w:themeColor="text1"/>
          <w:lang w:val="en-GB"/>
        </w:rPr>
        <w:t xml:space="preserve"> </w:t>
      </w:r>
      <w:proofErr w:type="spellStart"/>
      <w:r w:rsidRPr="00CA6813">
        <w:rPr>
          <w:rFonts w:cstheme="minorHAnsi"/>
          <w:color w:val="000000" w:themeColor="text1"/>
          <w:lang w:val="en-GB"/>
        </w:rPr>
        <w:t>Edgard</w:t>
      </w:r>
      <w:proofErr w:type="spellEnd"/>
      <w:r w:rsidRPr="00CA6813">
        <w:rPr>
          <w:rFonts w:cstheme="minorHAnsi"/>
          <w:color w:val="000000" w:themeColor="text1"/>
          <w:lang w:val="en-GB"/>
        </w:rPr>
        <w:t xml:space="preserve"> </w:t>
      </w:r>
      <w:proofErr w:type="spellStart"/>
      <w:r w:rsidRPr="00CA6813">
        <w:rPr>
          <w:rFonts w:cstheme="minorHAnsi"/>
          <w:color w:val="000000" w:themeColor="text1"/>
          <w:lang w:val="en-GB"/>
        </w:rPr>
        <w:t>Varèse</w:t>
      </w:r>
      <w:proofErr w:type="spellEnd"/>
      <w:r w:rsidRPr="00CA6813">
        <w:rPr>
          <w:rFonts w:cstheme="minorHAnsi"/>
          <w:color w:val="000000" w:themeColor="text1"/>
          <w:lang w:val="en-GB"/>
        </w:rPr>
        <w:t>,</w:t>
      </w:r>
    </w:p>
    <w:p w:rsidR="00CA6813" w:rsidRPr="00CA6813" w:rsidRDefault="00CA6813" w:rsidP="00CA6813">
      <w:pPr>
        <w:jc w:val="both"/>
        <w:rPr>
          <w:rFonts w:cstheme="minorHAnsi"/>
          <w:color w:val="000000" w:themeColor="text1"/>
          <w:lang w:val="en-GB"/>
        </w:rPr>
      </w:pPr>
      <w:r w:rsidRPr="00CA6813">
        <w:rPr>
          <w:rFonts w:cstheme="minorHAnsi"/>
          <w:color w:val="000000" w:themeColor="text1"/>
          <w:lang w:val="en-GB"/>
        </w:rPr>
        <w:t xml:space="preserve">- </w:t>
      </w:r>
      <w:proofErr w:type="spellStart"/>
      <w:r w:rsidRPr="00CA6813">
        <w:rPr>
          <w:rFonts w:cstheme="minorHAnsi"/>
          <w:i/>
          <w:color w:val="000000" w:themeColor="text1"/>
          <w:lang w:val="en-GB"/>
        </w:rPr>
        <w:t>Mémoriale</w:t>
      </w:r>
      <w:proofErr w:type="spellEnd"/>
      <w:r w:rsidRPr="00CA6813">
        <w:rPr>
          <w:rFonts w:cstheme="minorHAnsi"/>
          <w:color w:val="000000" w:themeColor="text1"/>
          <w:lang w:val="en-GB"/>
        </w:rPr>
        <w:t xml:space="preserve"> </w:t>
      </w:r>
      <w:r>
        <w:rPr>
          <w:rFonts w:cstheme="minorHAnsi"/>
          <w:color w:val="000000" w:themeColor="text1"/>
          <w:lang w:val="en-GB"/>
        </w:rPr>
        <w:t>by</w:t>
      </w:r>
      <w:r w:rsidRPr="00CA6813">
        <w:rPr>
          <w:rFonts w:cstheme="minorHAnsi"/>
          <w:color w:val="000000" w:themeColor="text1"/>
          <w:lang w:val="en-GB"/>
        </w:rPr>
        <w:t xml:space="preserve"> Pierre Boulez,</w:t>
      </w:r>
    </w:p>
    <w:p w:rsidR="00CA6813" w:rsidRPr="00CA6813" w:rsidRDefault="00CA6813" w:rsidP="00CA6813">
      <w:pPr>
        <w:jc w:val="both"/>
        <w:rPr>
          <w:rFonts w:cstheme="minorHAnsi"/>
          <w:color w:val="000000" w:themeColor="text1"/>
          <w:lang w:val="en-GB"/>
        </w:rPr>
      </w:pPr>
      <w:r w:rsidRPr="00CA6813">
        <w:rPr>
          <w:rFonts w:cstheme="minorHAnsi"/>
          <w:color w:val="000000" w:themeColor="text1"/>
          <w:lang w:val="en-GB"/>
        </w:rPr>
        <w:t xml:space="preserve">- </w:t>
      </w:r>
      <w:proofErr w:type="spellStart"/>
      <w:r w:rsidRPr="00CA6813">
        <w:rPr>
          <w:rFonts w:cstheme="minorHAnsi"/>
          <w:i/>
          <w:color w:val="000000" w:themeColor="text1"/>
          <w:lang w:val="en-GB"/>
        </w:rPr>
        <w:t>Tropi</w:t>
      </w:r>
      <w:proofErr w:type="spellEnd"/>
      <w:r w:rsidRPr="00CA6813">
        <w:rPr>
          <w:rFonts w:cstheme="minorHAnsi"/>
          <w:color w:val="000000" w:themeColor="text1"/>
          <w:lang w:val="en-GB"/>
        </w:rPr>
        <w:t xml:space="preserve"> </w:t>
      </w:r>
      <w:r>
        <w:rPr>
          <w:rFonts w:cstheme="minorHAnsi"/>
          <w:color w:val="000000" w:themeColor="text1"/>
          <w:lang w:val="en-GB"/>
        </w:rPr>
        <w:t>by</w:t>
      </w:r>
      <w:r w:rsidRPr="00CA6813">
        <w:rPr>
          <w:rFonts w:cstheme="minorHAnsi"/>
          <w:color w:val="000000" w:themeColor="text1"/>
          <w:lang w:val="en-GB"/>
        </w:rPr>
        <w:t xml:space="preserve"> </w:t>
      </w:r>
      <w:proofErr w:type="spellStart"/>
      <w:r w:rsidRPr="00CA6813">
        <w:rPr>
          <w:rFonts w:cstheme="minorHAnsi"/>
          <w:color w:val="000000" w:themeColor="text1"/>
          <w:lang w:val="en-GB"/>
        </w:rPr>
        <w:t>Niccolò</w:t>
      </w:r>
      <w:proofErr w:type="spellEnd"/>
      <w:r w:rsidRPr="00CA6813">
        <w:rPr>
          <w:rFonts w:cstheme="minorHAnsi"/>
          <w:color w:val="000000" w:themeColor="text1"/>
          <w:lang w:val="en-GB"/>
        </w:rPr>
        <w:t xml:space="preserve"> Castiglioni.</w:t>
      </w: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The first two days </w:t>
      </w:r>
      <w:proofErr w:type="gramStart"/>
      <w:r w:rsidRPr="00CA6813">
        <w:rPr>
          <w:lang w:val="en-GB"/>
        </w:rPr>
        <w:t>will be divided</w:t>
      </w:r>
      <w:proofErr w:type="gramEnd"/>
      <w:r w:rsidRPr="00CA6813">
        <w:rPr>
          <w:lang w:val="en-GB"/>
        </w:rPr>
        <w:t xml:space="preserve"> into two parts: </w:t>
      </w:r>
    </w:p>
    <w:p w:rsidR="00966289" w:rsidRPr="00CA6813" w:rsidRDefault="00966289" w:rsidP="00CA6813">
      <w:pPr>
        <w:jc w:val="both"/>
        <w:rPr>
          <w:lang w:val="en-GB"/>
        </w:rPr>
      </w:pPr>
      <w:r w:rsidRPr="00CA6813">
        <w:rPr>
          <w:lang w:val="en-GB"/>
        </w:rPr>
        <w:t xml:space="preserve">- the morning (three hours) will be devoted to the analysis of the scores and concertation strategies (gestural technique, rhythmic and listening problems, methods of communication with orchestra and ensemble) with talks by </w:t>
      </w:r>
      <w:r w:rsidR="00CA6813" w:rsidRPr="00CA6813">
        <w:rPr>
          <w:rFonts w:cstheme="minorHAnsi"/>
          <w:color w:val="000000" w:themeColor="text1"/>
          <w:lang w:val="en-US"/>
        </w:rPr>
        <w:t xml:space="preserve">Marco </w:t>
      </w:r>
      <w:proofErr w:type="spellStart"/>
      <w:r w:rsidR="00CA6813" w:rsidRPr="00CA6813">
        <w:rPr>
          <w:rFonts w:cstheme="minorHAnsi"/>
          <w:color w:val="000000" w:themeColor="text1"/>
          <w:lang w:val="en-US"/>
        </w:rPr>
        <w:t>Angius</w:t>
      </w:r>
      <w:proofErr w:type="spellEnd"/>
      <w:r w:rsidR="00CA6813" w:rsidRPr="00CA6813">
        <w:rPr>
          <w:rFonts w:cstheme="minorHAnsi"/>
          <w:color w:val="000000" w:themeColor="text1"/>
          <w:lang w:val="en-US"/>
        </w:rPr>
        <w:t xml:space="preserve">, Pietro </w:t>
      </w:r>
      <w:proofErr w:type="spellStart"/>
      <w:r w:rsidR="00CA6813" w:rsidRPr="00CA6813">
        <w:rPr>
          <w:rFonts w:cstheme="minorHAnsi"/>
          <w:color w:val="000000" w:themeColor="text1"/>
          <w:lang w:val="en-US"/>
        </w:rPr>
        <w:t>Cavallotti</w:t>
      </w:r>
      <w:proofErr w:type="spellEnd"/>
      <w:r w:rsidR="00CA6813" w:rsidRPr="00CA6813">
        <w:rPr>
          <w:rFonts w:cstheme="minorHAnsi"/>
          <w:color w:val="000000" w:themeColor="text1"/>
          <w:lang w:val="en-US"/>
        </w:rPr>
        <w:t xml:space="preserve">, Paolo Dal Molin, Massimiliano </w:t>
      </w:r>
      <w:proofErr w:type="spellStart"/>
      <w:r w:rsidR="00CA6813" w:rsidRPr="00CA6813">
        <w:rPr>
          <w:rFonts w:cstheme="minorHAnsi"/>
          <w:color w:val="000000" w:themeColor="text1"/>
          <w:lang w:val="en-US"/>
        </w:rPr>
        <w:t>Locanto</w:t>
      </w:r>
      <w:proofErr w:type="spellEnd"/>
      <w:r w:rsidR="00CA6813" w:rsidRPr="00CA6813">
        <w:rPr>
          <w:lang w:val="en-GB"/>
        </w:rPr>
        <w:t xml:space="preserve"> </w:t>
      </w:r>
      <w:r w:rsidRPr="00CA6813">
        <w:rPr>
          <w:lang w:val="en-GB"/>
        </w:rPr>
        <w:t xml:space="preserve">and Francisco Rocca; </w:t>
      </w:r>
    </w:p>
    <w:p w:rsidR="00966289" w:rsidRPr="00CA6813" w:rsidRDefault="00966289" w:rsidP="00CA6813">
      <w:pPr>
        <w:jc w:val="both"/>
        <w:rPr>
          <w:lang w:val="en-GB"/>
        </w:rPr>
      </w:pPr>
      <w:r w:rsidRPr="00CA6813">
        <w:rPr>
          <w:lang w:val="en-GB"/>
        </w:rPr>
        <w:t xml:space="preserve">- </w:t>
      </w:r>
      <w:proofErr w:type="gramStart"/>
      <w:r w:rsidRPr="00CA6813">
        <w:rPr>
          <w:lang w:val="en-GB"/>
        </w:rPr>
        <w:t>the</w:t>
      </w:r>
      <w:proofErr w:type="gramEnd"/>
      <w:r w:rsidRPr="00CA6813">
        <w:rPr>
          <w:lang w:val="en-GB"/>
        </w:rPr>
        <w:t xml:space="preserve"> afternoon includes a series of guided rehearsals with members of the Orchestra di </w:t>
      </w:r>
      <w:proofErr w:type="spellStart"/>
      <w:r w:rsidRPr="00CA6813">
        <w:rPr>
          <w:lang w:val="en-GB"/>
        </w:rPr>
        <w:t>Padova</w:t>
      </w:r>
      <w:proofErr w:type="spellEnd"/>
      <w:r w:rsidRPr="00CA6813">
        <w:rPr>
          <w:lang w:val="en-GB"/>
        </w:rPr>
        <w:t xml:space="preserve"> e del Veneto (five hours).</w:t>
      </w:r>
    </w:p>
    <w:p w:rsidR="00966289" w:rsidRPr="00CA6813" w:rsidRDefault="00966289" w:rsidP="00CA6813">
      <w:pPr>
        <w:jc w:val="both"/>
        <w:rPr>
          <w:lang w:val="en-GB"/>
        </w:rPr>
      </w:pPr>
      <w:r w:rsidRPr="00CA6813">
        <w:rPr>
          <w:lang w:val="en-GB"/>
        </w:rPr>
        <w:t xml:space="preserve">On the third </w:t>
      </w:r>
      <w:proofErr w:type="gramStart"/>
      <w:r w:rsidRPr="00CA6813">
        <w:rPr>
          <w:lang w:val="en-GB"/>
        </w:rPr>
        <w:t>day</w:t>
      </w:r>
      <w:proofErr w:type="gramEnd"/>
      <w:r w:rsidRPr="00CA6813">
        <w:rPr>
          <w:lang w:val="en-GB"/>
        </w:rPr>
        <w:t xml:space="preserve"> there will be a concert with the participation of </w:t>
      </w:r>
      <w:r w:rsidR="00CA6813" w:rsidRPr="00CA6813">
        <w:rPr>
          <w:b/>
          <w:lang w:val="en-GB"/>
        </w:rPr>
        <w:t>four</w:t>
      </w:r>
      <w:r w:rsidRPr="00CA6813">
        <w:rPr>
          <w:lang w:val="en-GB"/>
        </w:rPr>
        <w:t xml:space="preserve"> scholarship holders chosen by the course lecturer, with a rehearsal in the morning and concert in the evening.</w:t>
      </w:r>
    </w:p>
    <w:p w:rsidR="00966289" w:rsidRPr="00CA6813" w:rsidRDefault="00966289" w:rsidP="00CA6813">
      <w:pPr>
        <w:jc w:val="both"/>
        <w:rPr>
          <w:lang w:val="en-GB"/>
        </w:rPr>
      </w:pPr>
    </w:p>
    <w:p w:rsidR="00966289" w:rsidRPr="00CA6813" w:rsidRDefault="00966289" w:rsidP="00CA6813">
      <w:pPr>
        <w:jc w:val="both"/>
        <w:rPr>
          <w:lang w:val="en-GB"/>
        </w:rPr>
      </w:pPr>
    </w:p>
    <w:p w:rsidR="00966289" w:rsidRPr="00CA6813" w:rsidRDefault="00966289" w:rsidP="00CA6813">
      <w:pPr>
        <w:jc w:val="both"/>
        <w:rPr>
          <w:b/>
          <w:lang w:val="en-GB"/>
        </w:rPr>
      </w:pPr>
      <w:r w:rsidRPr="00CA6813">
        <w:rPr>
          <w:b/>
          <w:lang w:val="en-GB"/>
        </w:rPr>
        <w:t>2. Participation and Selection</w:t>
      </w:r>
    </w:p>
    <w:p w:rsidR="00966289" w:rsidRPr="00CA6813" w:rsidRDefault="00966289" w:rsidP="00CA6813">
      <w:pPr>
        <w:jc w:val="both"/>
        <w:rPr>
          <w:lang w:val="en-GB"/>
        </w:rPr>
      </w:pPr>
      <w:r w:rsidRPr="00CA6813">
        <w:rPr>
          <w:lang w:val="en-GB"/>
        </w:rPr>
        <w:t>Selected candidates will be able to take part in the workshop without any registration fee in two ways:</w:t>
      </w:r>
    </w:p>
    <w:p w:rsidR="00966289" w:rsidRPr="00CA6813" w:rsidRDefault="00966289" w:rsidP="00CA6813">
      <w:pPr>
        <w:jc w:val="both"/>
        <w:rPr>
          <w:lang w:val="en-GB"/>
        </w:rPr>
      </w:pPr>
      <w:r w:rsidRPr="00CA6813">
        <w:rPr>
          <w:lang w:val="en-GB"/>
        </w:rPr>
        <w:t xml:space="preserve">- </w:t>
      </w:r>
      <w:r w:rsidR="00CA6813">
        <w:rPr>
          <w:lang w:val="en-GB"/>
        </w:rPr>
        <w:t>8</w:t>
      </w:r>
      <w:r w:rsidRPr="00CA6813">
        <w:rPr>
          <w:lang w:val="en-GB"/>
        </w:rPr>
        <w:t xml:space="preserve"> active participants (maximum number admitted) with scholarship;</w:t>
      </w:r>
    </w:p>
    <w:p w:rsidR="00966289" w:rsidRPr="00CA6813" w:rsidRDefault="00966289" w:rsidP="00CA6813">
      <w:pPr>
        <w:jc w:val="both"/>
        <w:rPr>
          <w:lang w:val="en-GB"/>
        </w:rPr>
      </w:pPr>
      <w:r w:rsidRPr="00CA6813">
        <w:rPr>
          <w:lang w:val="en-GB"/>
        </w:rPr>
        <w:t xml:space="preserve">- </w:t>
      </w:r>
      <w:r w:rsidR="00CA6813">
        <w:rPr>
          <w:lang w:val="en-GB"/>
        </w:rPr>
        <w:t xml:space="preserve"> </w:t>
      </w:r>
      <w:proofErr w:type="gramStart"/>
      <w:r w:rsidR="00CA6813">
        <w:rPr>
          <w:lang w:val="en-GB"/>
        </w:rPr>
        <w:t>auditors</w:t>
      </w:r>
      <w:proofErr w:type="gramEnd"/>
      <w:r w:rsidR="00CA6813">
        <w:rPr>
          <w:lang w:val="en-GB"/>
        </w:rPr>
        <w:t xml:space="preserve"> without scholarship.</w:t>
      </w: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All active participants will receive a certificate, subject to full attendance of the scheduled workshop hours.</w:t>
      </w:r>
    </w:p>
    <w:p w:rsidR="00966289" w:rsidRPr="00CA6813" w:rsidRDefault="00966289" w:rsidP="00CA6813">
      <w:pPr>
        <w:jc w:val="both"/>
        <w:rPr>
          <w:lang w:val="en-GB"/>
        </w:rPr>
      </w:pPr>
      <w:r w:rsidRPr="00CA6813">
        <w:rPr>
          <w:lang w:val="en-GB"/>
        </w:rPr>
        <w:t xml:space="preserve">In addition, the </w:t>
      </w:r>
      <w:r w:rsidR="00CA6813">
        <w:rPr>
          <w:lang w:val="en-GB"/>
        </w:rPr>
        <w:t>four</w:t>
      </w:r>
      <w:r w:rsidRPr="00CA6813">
        <w:rPr>
          <w:lang w:val="en-GB"/>
        </w:rPr>
        <w:t xml:space="preserve"> scholarship holders selected for the final concert will receive a special mention in the certificate of attendance with a recommendation of merit by the lecturer. </w:t>
      </w:r>
    </w:p>
    <w:p w:rsidR="00966289" w:rsidRPr="00CA6813" w:rsidRDefault="00966289" w:rsidP="00CA6813">
      <w:pPr>
        <w:jc w:val="both"/>
        <w:rPr>
          <w:lang w:val="en-GB"/>
        </w:rPr>
      </w:pPr>
      <w:r w:rsidRPr="00CA6813">
        <w:rPr>
          <w:lang w:val="en-GB"/>
        </w:rPr>
        <w:t xml:space="preserve">The Giorgio </w:t>
      </w:r>
      <w:proofErr w:type="spellStart"/>
      <w:r w:rsidRPr="00CA6813">
        <w:rPr>
          <w:lang w:val="en-GB"/>
        </w:rPr>
        <w:t>Cini</w:t>
      </w:r>
      <w:proofErr w:type="spellEnd"/>
      <w:r w:rsidRPr="00CA6813">
        <w:rPr>
          <w:lang w:val="en-GB"/>
        </w:rPr>
        <w:t xml:space="preserve"> Foundation Institute of Music will offer the selected active bursary-holders the possibility of</w:t>
      </w:r>
    </w:p>
    <w:p w:rsidR="00966289" w:rsidRPr="00CA6813" w:rsidRDefault="00966289" w:rsidP="00CA6813">
      <w:pPr>
        <w:jc w:val="both"/>
        <w:rPr>
          <w:lang w:val="en-GB"/>
        </w:rPr>
      </w:pPr>
      <w:r w:rsidRPr="00CA6813">
        <w:rPr>
          <w:lang w:val="en-GB"/>
        </w:rPr>
        <w:t xml:space="preserve">- </w:t>
      </w:r>
      <w:proofErr w:type="gramStart"/>
      <w:r w:rsidRPr="00CA6813">
        <w:rPr>
          <w:lang w:val="en-GB"/>
        </w:rPr>
        <w:t>accommodation</w:t>
      </w:r>
      <w:proofErr w:type="gramEnd"/>
      <w:r w:rsidRPr="00CA6813">
        <w:rPr>
          <w:lang w:val="en-GB"/>
        </w:rPr>
        <w:t xml:space="preserve"> from </w:t>
      </w:r>
      <w:r w:rsidR="00CA6813">
        <w:rPr>
          <w:lang w:val="en-GB"/>
        </w:rPr>
        <w:t>4</w:t>
      </w:r>
      <w:r w:rsidRPr="00CA6813">
        <w:rPr>
          <w:lang w:val="en-GB"/>
        </w:rPr>
        <w:t xml:space="preserve"> to </w:t>
      </w:r>
      <w:r w:rsidR="00CA6813">
        <w:rPr>
          <w:lang w:val="en-GB"/>
        </w:rPr>
        <w:t>8</w:t>
      </w:r>
      <w:r w:rsidRPr="00CA6813">
        <w:rPr>
          <w:lang w:val="en-GB"/>
        </w:rPr>
        <w:t xml:space="preserve"> March 202</w:t>
      </w:r>
      <w:r w:rsidR="00CA6813">
        <w:rPr>
          <w:lang w:val="en-GB"/>
        </w:rPr>
        <w:t>5</w:t>
      </w:r>
      <w:r w:rsidRPr="00CA6813">
        <w:rPr>
          <w:lang w:val="en-GB"/>
        </w:rPr>
        <w:t xml:space="preserve"> at the Residence of the Vittore </w:t>
      </w:r>
      <w:proofErr w:type="spellStart"/>
      <w:r w:rsidRPr="00CA6813">
        <w:rPr>
          <w:lang w:val="en-GB"/>
        </w:rPr>
        <w:t>Branca</w:t>
      </w:r>
      <w:proofErr w:type="spellEnd"/>
      <w:r w:rsidRPr="00CA6813">
        <w:rPr>
          <w:lang w:val="en-GB"/>
        </w:rPr>
        <w:t xml:space="preserve"> International Centre for Italian Civilisation Studies on the island of San Giorgio Maggiore;</w:t>
      </w:r>
    </w:p>
    <w:p w:rsidR="00966289" w:rsidRPr="00CA6813" w:rsidRDefault="00966289" w:rsidP="00CA6813">
      <w:pPr>
        <w:jc w:val="both"/>
        <w:rPr>
          <w:lang w:val="en-GB"/>
        </w:rPr>
      </w:pPr>
      <w:r w:rsidRPr="00CA6813">
        <w:rPr>
          <w:lang w:val="en-GB"/>
        </w:rPr>
        <w:t xml:space="preserve"> </w:t>
      </w:r>
      <w:r w:rsidR="00CA6813" w:rsidRPr="00CA6813">
        <w:rPr>
          <w:lang w:val="en-GB"/>
        </w:rPr>
        <w:t xml:space="preserve">- </w:t>
      </w:r>
      <w:proofErr w:type="gramStart"/>
      <w:r w:rsidR="00CA6813" w:rsidRPr="00CA6813">
        <w:rPr>
          <w:lang w:val="en-GB"/>
        </w:rPr>
        <w:t>lunches</w:t>
      </w:r>
      <w:proofErr w:type="gramEnd"/>
      <w:r w:rsidR="00CA6813" w:rsidRPr="00CA6813">
        <w:rPr>
          <w:lang w:val="en-GB"/>
        </w:rPr>
        <w:t xml:space="preserve"> for the entire workshop period and the concluding dinner on the 7th.</w:t>
      </w: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To take part in the selection as active students, those interested should send their application by e-mail (concorsimusica@cini.it) no later than </w:t>
      </w:r>
      <w:r w:rsidR="00CA6813">
        <w:rPr>
          <w:lang w:val="en-GB"/>
        </w:rPr>
        <w:t>14</w:t>
      </w:r>
      <w:r w:rsidRPr="00CA6813">
        <w:rPr>
          <w:lang w:val="en-GB"/>
        </w:rPr>
        <w:t>/</w:t>
      </w:r>
      <w:r w:rsidR="00CA6813">
        <w:rPr>
          <w:lang w:val="en-GB"/>
        </w:rPr>
        <w:t>0</w:t>
      </w:r>
      <w:r w:rsidRPr="00CA6813">
        <w:rPr>
          <w:lang w:val="en-GB"/>
        </w:rPr>
        <w:t>2/2</w:t>
      </w:r>
      <w:r w:rsidR="00CA6813">
        <w:rPr>
          <w:lang w:val="en-GB"/>
        </w:rPr>
        <w:t>5</w:t>
      </w:r>
      <w:bookmarkStart w:id="0" w:name="_GoBack"/>
      <w:bookmarkEnd w:id="0"/>
      <w:r w:rsidRPr="00CA6813">
        <w:rPr>
          <w:lang w:val="en-GB"/>
        </w:rPr>
        <w:t>, providing the following documents</w:t>
      </w:r>
    </w:p>
    <w:p w:rsidR="00966289" w:rsidRPr="00CA6813" w:rsidRDefault="00966289" w:rsidP="00CA6813">
      <w:pPr>
        <w:jc w:val="both"/>
        <w:rPr>
          <w:lang w:val="en-GB"/>
        </w:rPr>
      </w:pPr>
      <w:r w:rsidRPr="00CA6813">
        <w:rPr>
          <w:lang w:val="en-GB"/>
        </w:rPr>
        <w:t>- Completed application form</w:t>
      </w:r>
      <w:proofErr w:type="gramStart"/>
      <w:r w:rsidRPr="00CA6813">
        <w:rPr>
          <w:lang w:val="en-GB"/>
        </w:rPr>
        <w:t>;</w:t>
      </w:r>
      <w:proofErr w:type="gramEnd"/>
    </w:p>
    <w:p w:rsidR="00966289" w:rsidRPr="00CA6813" w:rsidRDefault="00966289" w:rsidP="00CA6813">
      <w:pPr>
        <w:jc w:val="both"/>
        <w:rPr>
          <w:lang w:val="en-GB"/>
        </w:rPr>
      </w:pPr>
      <w:r w:rsidRPr="00CA6813">
        <w:rPr>
          <w:lang w:val="en-GB"/>
        </w:rPr>
        <w:t>- CV including completed and/or ongoing studies, with an indication of concert/discography experience. The CV must also contain personal data and contact details accompanied by the authorisation to process personal data.</w:t>
      </w:r>
    </w:p>
    <w:p w:rsidR="00966289" w:rsidRPr="00CA6813" w:rsidRDefault="00966289" w:rsidP="00CA6813">
      <w:pPr>
        <w:jc w:val="both"/>
        <w:rPr>
          <w:lang w:val="en-GB"/>
        </w:rPr>
      </w:pPr>
      <w:r w:rsidRPr="00CA6813">
        <w:rPr>
          <w:lang w:val="en-GB"/>
        </w:rPr>
        <w:t>- Indication of audio/video streaming (or download) links</w:t>
      </w:r>
    </w:p>
    <w:p w:rsidR="00966289" w:rsidRPr="00CA6813" w:rsidRDefault="00966289" w:rsidP="00CA6813">
      <w:pPr>
        <w:jc w:val="both"/>
        <w:rPr>
          <w:lang w:val="en-GB"/>
        </w:rPr>
      </w:pPr>
    </w:p>
    <w:p w:rsidR="00966289" w:rsidRPr="00CA6813" w:rsidRDefault="00966289" w:rsidP="00CA6813">
      <w:pPr>
        <w:jc w:val="both"/>
        <w:rPr>
          <w:lang w:val="en-GB"/>
        </w:rPr>
      </w:pPr>
      <w:r w:rsidRPr="00CA6813">
        <w:rPr>
          <w:lang w:val="en-GB"/>
        </w:rPr>
        <w:t xml:space="preserve">The outcome of the selection (whether positive or negative) </w:t>
      </w:r>
      <w:proofErr w:type="gramStart"/>
      <w:r w:rsidRPr="00CA6813">
        <w:rPr>
          <w:lang w:val="en-GB"/>
        </w:rPr>
        <w:t>will be communicated</w:t>
      </w:r>
      <w:proofErr w:type="gramEnd"/>
      <w:r w:rsidRPr="00CA6813">
        <w:rPr>
          <w:lang w:val="en-GB"/>
        </w:rPr>
        <w:t xml:space="preserve"> to participants by email.</w:t>
      </w:r>
    </w:p>
    <w:p w:rsidR="00966289" w:rsidRPr="00CA6813" w:rsidRDefault="00966289" w:rsidP="00CA6813">
      <w:pPr>
        <w:jc w:val="both"/>
        <w:rPr>
          <w:lang w:val="en-GB"/>
        </w:rPr>
      </w:pPr>
    </w:p>
    <w:p w:rsidR="00966289" w:rsidRPr="00CA6813" w:rsidRDefault="00966289" w:rsidP="00CA6813">
      <w:pPr>
        <w:jc w:val="both"/>
        <w:rPr>
          <w:b/>
          <w:lang w:val="en-GB"/>
        </w:rPr>
      </w:pPr>
      <w:r w:rsidRPr="00CA6813">
        <w:rPr>
          <w:b/>
          <w:lang w:val="en-GB"/>
        </w:rPr>
        <w:t>4.  Information</w:t>
      </w:r>
    </w:p>
    <w:p w:rsidR="00966289" w:rsidRPr="00CA6813" w:rsidRDefault="00966289" w:rsidP="00CA6813">
      <w:pPr>
        <w:jc w:val="both"/>
        <w:rPr>
          <w:lang w:val="en-GB"/>
        </w:rPr>
      </w:pPr>
      <w:r w:rsidRPr="00CA6813">
        <w:rPr>
          <w:lang w:val="en-GB"/>
        </w:rPr>
        <w:t>All communications concerning the event will take place exclusively by e-mail.</w:t>
      </w:r>
    </w:p>
    <w:p w:rsidR="00966289" w:rsidRPr="00CA6813" w:rsidRDefault="00966289" w:rsidP="00CA6813">
      <w:pPr>
        <w:jc w:val="both"/>
        <w:rPr>
          <w:lang w:val="en-GB"/>
        </w:rPr>
      </w:pPr>
      <w:r w:rsidRPr="00CA6813">
        <w:rPr>
          <w:lang w:val="en-GB"/>
        </w:rPr>
        <w:t>For any information regarding the call and the workshop, please refer to the following addresses:</w:t>
      </w:r>
    </w:p>
    <w:p w:rsidR="00966289" w:rsidRPr="00CA6813" w:rsidRDefault="00966289" w:rsidP="00CA6813">
      <w:pPr>
        <w:pStyle w:val="Paragrafoelenco1"/>
        <w:widowControl w:val="0"/>
        <w:ind w:left="0"/>
        <w:jc w:val="both"/>
        <w:rPr>
          <w:color w:val="000000" w:themeColor="text1"/>
          <w:lang w:val="en-GB"/>
        </w:rPr>
      </w:pPr>
      <w:r w:rsidRPr="00CA6813">
        <w:rPr>
          <w:b/>
          <w:bCs/>
          <w:color w:val="000000" w:themeColor="text1"/>
          <w:lang w:val="en-GB"/>
        </w:rPr>
        <w:t xml:space="preserve">Fondazione Giorgio </w:t>
      </w:r>
      <w:proofErr w:type="spellStart"/>
      <w:r w:rsidRPr="00CA6813">
        <w:rPr>
          <w:b/>
          <w:bCs/>
          <w:color w:val="000000" w:themeColor="text1"/>
          <w:lang w:val="en-GB"/>
        </w:rPr>
        <w:t>Cini</w:t>
      </w:r>
      <w:proofErr w:type="spellEnd"/>
      <w:r w:rsidRPr="00CA6813">
        <w:rPr>
          <w:b/>
          <w:bCs/>
          <w:color w:val="000000" w:themeColor="text1"/>
          <w:lang w:val="en-GB"/>
        </w:rPr>
        <w:t xml:space="preserve"> – </w:t>
      </w:r>
      <w:proofErr w:type="spellStart"/>
      <w:r w:rsidRPr="00CA6813">
        <w:rPr>
          <w:b/>
          <w:bCs/>
          <w:color w:val="000000" w:themeColor="text1"/>
          <w:lang w:val="en-GB"/>
        </w:rPr>
        <w:t>Istituto</w:t>
      </w:r>
      <w:proofErr w:type="spellEnd"/>
      <w:r w:rsidRPr="00CA6813">
        <w:rPr>
          <w:b/>
          <w:bCs/>
          <w:color w:val="000000" w:themeColor="text1"/>
          <w:lang w:val="en-GB"/>
        </w:rPr>
        <w:t xml:space="preserve"> per la </w:t>
      </w:r>
      <w:proofErr w:type="spellStart"/>
      <w:r w:rsidRPr="00CA6813">
        <w:rPr>
          <w:b/>
          <w:bCs/>
          <w:color w:val="000000" w:themeColor="text1"/>
          <w:lang w:val="en-GB"/>
        </w:rPr>
        <w:t>Musica</w:t>
      </w:r>
      <w:proofErr w:type="spellEnd"/>
    </w:p>
    <w:p w:rsidR="00966289" w:rsidRPr="00CA6813" w:rsidRDefault="00966289" w:rsidP="00CA6813">
      <w:pPr>
        <w:pStyle w:val="Paragrafoelenco1"/>
        <w:widowControl w:val="0"/>
        <w:ind w:left="0"/>
        <w:jc w:val="both"/>
        <w:rPr>
          <w:color w:val="000000" w:themeColor="text1"/>
          <w:lang w:val="en-GB"/>
        </w:rPr>
      </w:pPr>
      <w:proofErr w:type="spellStart"/>
      <w:r w:rsidRPr="00CA6813">
        <w:rPr>
          <w:color w:val="000000" w:themeColor="text1"/>
          <w:lang w:val="en-GB"/>
        </w:rPr>
        <w:t>Segreteria</w:t>
      </w:r>
      <w:proofErr w:type="spellEnd"/>
    </w:p>
    <w:p w:rsidR="00966289" w:rsidRPr="00CA6813" w:rsidRDefault="00966289" w:rsidP="00CA6813">
      <w:pPr>
        <w:pStyle w:val="Paragrafoelenco1"/>
        <w:widowControl w:val="0"/>
        <w:ind w:left="0"/>
        <w:jc w:val="both"/>
        <w:rPr>
          <w:color w:val="000000" w:themeColor="text1"/>
          <w:lang w:val="en-GB"/>
        </w:rPr>
      </w:pPr>
      <w:r w:rsidRPr="00CA6813">
        <w:rPr>
          <w:color w:val="000000" w:themeColor="text1"/>
          <w:lang w:val="en-GB"/>
        </w:rPr>
        <w:t>Tel. +39 0412710220</w:t>
      </w:r>
    </w:p>
    <w:p w:rsidR="00966289" w:rsidRPr="00CA6813" w:rsidRDefault="00966289" w:rsidP="00CA6813">
      <w:pPr>
        <w:pStyle w:val="Paragrafoelenco1"/>
        <w:widowControl w:val="0"/>
        <w:ind w:left="0"/>
        <w:jc w:val="both"/>
        <w:rPr>
          <w:color w:val="000000" w:themeColor="text1"/>
          <w:lang w:val="en-GB"/>
        </w:rPr>
      </w:pPr>
      <w:proofErr w:type="gramStart"/>
      <w:r w:rsidRPr="00CA6813">
        <w:rPr>
          <w:color w:val="000000" w:themeColor="text1"/>
          <w:lang w:val="en-GB"/>
        </w:rPr>
        <w:t>email</w:t>
      </w:r>
      <w:proofErr w:type="gramEnd"/>
      <w:r w:rsidRPr="00CA6813">
        <w:rPr>
          <w:color w:val="000000" w:themeColor="text1"/>
          <w:lang w:val="en-GB"/>
        </w:rPr>
        <w:t xml:space="preserve">: </w:t>
      </w:r>
      <w:hyperlink r:id="rId5" w:history="1">
        <w:r w:rsidRPr="00CA6813">
          <w:rPr>
            <w:rStyle w:val="Collegamentoipertestuale"/>
            <w:color w:val="000000" w:themeColor="text1"/>
            <w:lang w:val="en-GB"/>
          </w:rPr>
          <w:t>concorsimusica@cini.it</w:t>
        </w:r>
      </w:hyperlink>
    </w:p>
    <w:p w:rsidR="00966289" w:rsidRPr="00CA6813" w:rsidRDefault="00966289" w:rsidP="00CA6813">
      <w:pPr>
        <w:pStyle w:val="Paragrafoelenco1"/>
        <w:widowControl w:val="0"/>
        <w:ind w:left="0"/>
        <w:jc w:val="both"/>
        <w:rPr>
          <w:color w:val="000000" w:themeColor="text1"/>
          <w:lang w:val="en-GB"/>
        </w:rPr>
      </w:pPr>
      <w:proofErr w:type="spellStart"/>
      <w:proofErr w:type="gramStart"/>
      <w:r w:rsidRPr="00CA6813">
        <w:rPr>
          <w:color w:val="000000" w:themeColor="text1"/>
          <w:lang w:val="en-GB"/>
        </w:rPr>
        <w:t>sito</w:t>
      </w:r>
      <w:proofErr w:type="spellEnd"/>
      <w:proofErr w:type="gramEnd"/>
      <w:r w:rsidRPr="00CA6813">
        <w:rPr>
          <w:color w:val="000000" w:themeColor="text1"/>
          <w:lang w:val="en-GB"/>
        </w:rPr>
        <w:t xml:space="preserve"> internet: </w:t>
      </w:r>
      <w:hyperlink r:id="rId6" w:history="1">
        <w:r w:rsidRPr="00CA6813">
          <w:rPr>
            <w:rStyle w:val="Collegamentoipertestuale"/>
            <w:color w:val="000000" w:themeColor="text1"/>
            <w:lang w:val="en-GB"/>
          </w:rPr>
          <w:t>www.cini.it</w:t>
        </w:r>
      </w:hyperlink>
    </w:p>
    <w:p w:rsidR="00966289" w:rsidRPr="00CA6813" w:rsidRDefault="00966289" w:rsidP="00CA6813">
      <w:pPr>
        <w:jc w:val="both"/>
        <w:rPr>
          <w:lang w:val="en-GB"/>
        </w:rPr>
      </w:pPr>
    </w:p>
    <w:sectPr w:rsidR="00966289" w:rsidRPr="00CA68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89"/>
    <w:rsid w:val="00675F83"/>
    <w:rsid w:val="00966289"/>
    <w:rsid w:val="00A0098E"/>
    <w:rsid w:val="00CA6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7CA9-AEF3-4BE6-9882-9902123B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6289"/>
    <w:rPr>
      <w:color w:val="0563C1" w:themeColor="hyperlink"/>
      <w:u w:val="single"/>
    </w:rPr>
  </w:style>
  <w:style w:type="paragraph" w:customStyle="1" w:styleId="Paragrafoelenco1">
    <w:name w:val="Paragrafo elenco1"/>
    <w:basedOn w:val="Normale"/>
    <w:rsid w:val="00966289"/>
    <w:pPr>
      <w:suppressAutoHyphens/>
      <w:spacing w:after="200" w:line="276" w:lineRule="auto"/>
      <w:ind w:left="720"/>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i.it" TargetMode="External"/><Relationship Id="rId5" Type="http://schemas.openxmlformats.org/officeDocument/2006/relationships/hyperlink" Target="mailto:concorsimusica@cini.it" TargetMode="External"/><Relationship Id="rId4" Type="http://schemas.openxmlformats.org/officeDocument/2006/relationships/hyperlink" Target="mailto:concorsimusica@c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562</Words>
  <Characters>3208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Maggiolo</dc:creator>
  <cp:keywords/>
  <dc:description/>
  <cp:lastModifiedBy>Tommaso Maggiolo</cp:lastModifiedBy>
  <cp:revision>3</cp:revision>
  <dcterms:created xsi:type="dcterms:W3CDTF">2023-02-06T08:55:00Z</dcterms:created>
  <dcterms:modified xsi:type="dcterms:W3CDTF">2025-01-13T09:58:00Z</dcterms:modified>
</cp:coreProperties>
</file>