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976F7" w:rsidRDefault="000976F7" w:rsidP="000976F7">
      <w:pPr>
        <w:spacing w:line="276" w:lineRule="auto"/>
        <w:rPr>
          <w:rFonts w:ascii="Helvetica" w:eastAsia="Helvetica" w:hAnsi="Helvetica" w:cs="Helvetica"/>
          <w:i/>
          <w:iCs/>
          <w:sz w:val="21"/>
          <w:szCs w:val="21"/>
        </w:rPr>
      </w:pPr>
      <w:r>
        <w:rPr>
          <w:rFonts w:ascii="Helvetica" w:hAnsi="Helvetica"/>
          <w:sz w:val="21"/>
          <w:szCs w:val="21"/>
        </w:rPr>
        <w:t>LE STANZE DEL VETRO</w:t>
      </w:r>
    </w:p>
    <w:p w:rsidR="000976F7" w:rsidRDefault="000976F7" w:rsidP="000976F7">
      <w:pPr>
        <w:spacing w:line="276" w:lineRule="auto"/>
        <w:rPr>
          <w:rFonts w:ascii="Helvetica" w:eastAsia="Helvetica" w:hAnsi="Helvetica" w:cs="Helvetica"/>
          <w:sz w:val="21"/>
          <w:szCs w:val="21"/>
        </w:rPr>
      </w:pPr>
      <w:r>
        <w:rPr>
          <w:rFonts w:ascii="Helvetica" w:hAnsi="Helvetica"/>
          <w:i/>
          <w:iCs/>
          <w:sz w:val="21"/>
          <w:szCs w:val="21"/>
        </w:rPr>
        <w:t xml:space="preserve">Progetto di Fondazione Giorgio </w:t>
      </w:r>
      <w:proofErr w:type="spellStart"/>
      <w:r>
        <w:rPr>
          <w:rFonts w:ascii="Helvetica" w:hAnsi="Helvetica"/>
          <w:i/>
          <w:iCs/>
          <w:sz w:val="21"/>
          <w:szCs w:val="21"/>
        </w:rPr>
        <w:t>Cini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onlus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e </w:t>
      </w:r>
      <w:proofErr w:type="spellStart"/>
      <w:r>
        <w:rPr>
          <w:rFonts w:ascii="Helvetica" w:hAnsi="Helvetica"/>
          <w:i/>
          <w:iCs/>
          <w:sz w:val="21"/>
          <w:szCs w:val="21"/>
        </w:rPr>
        <w:t>Pentagram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Stiftung</w:t>
      </w:r>
      <w:proofErr w:type="spellEnd"/>
    </w:p>
    <w:p w:rsidR="000976F7" w:rsidRDefault="000976F7" w:rsidP="000976F7">
      <w:pPr>
        <w:spacing w:line="276" w:lineRule="auto"/>
        <w:jc w:val="both"/>
        <w:rPr>
          <w:rFonts w:ascii="Helvetica" w:eastAsia="Helvetica" w:hAnsi="Helvetica" w:cs="Helvetica"/>
          <w:sz w:val="21"/>
          <w:szCs w:val="21"/>
        </w:rPr>
      </w:pPr>
    </w:p>
    <w:p w:rsidR="000976F7" w:rsidRDefault="000976F7" w:rsidP="000976F7">
      <w:pPr>
        <w:spacing w:line="276" w:lineRule="auto"/>
        <w:jc w:val="both"/>
        <w:rPr>
          <w:rFonts w:ascii="Helvetica" w:eastAsia="Helvetica" w:hAnsi="Helvetica" w:cs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t>Venezia, Isola di San Giorgio Maggiore</w:t>
      </w:r>
    </w:p>
    <w:p w:rsidR="000976F7" w:rsidRDefault="00CD65EA" w:rsidP="000976F7">
      <w:pPr>
        <w:spacing w:line="276" w:lineRule="auto"/>
        <w:rPr>
          <w:rFonts w:ascii="Helvetica" w:eastAsia="Helvetica" w:hAnsi="Helvetica" w:cs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t>1</w:t>
      </w:r>
      <w:r w:rsidR="00544E62">
        <w:rPr>
          <w:rFonts w:ascii="Helvetica" w:hAnsi="Helvetica"/>
          <w:sz w:val="21"/>
          <w:szCs w:val="21"/>
        </w:rPr>
        <w:t>3</w:t>
      </w:r>
      <w:r>
        <w:rPr>
          <w:rFonts w:ascii="Helvetica" w:hAnsi="Helvetica"/>
          <w:sz w:val="21"/>
          <w:szCs w:val="21"/>
        </w:rPr>
        <w:t xml:space="preserve"> aprile – 2</w:t>
      </w:r>
      <w:r w:rsidR="00544E62">
        <w:rPr>
          <w:rFonts w:ascii="Helvetica" w:hAnsi="Helvetica"/>
          <w:sz w:val="21"/>
          <w:szCs w:val="21"/>
        </w:rPr>
        <w:t>3</w:t>
      </w:r>
      <w:r w:rsidR="003D5104">
        <w:rPr>
          <w:rFonts w:ascii="Helvetica" w:hAnsi="Helvetica"/>
          <w:sz w:val="21"/>
          <w:szCs w:val="21"/>
        </w:rPr>
        <w:t xml:space="preserve"> novembre 2025</w:t>
      </w:r>
    </w:p>
    <w:p w:rsidR="000976F7" w:rsidRDefault="000976F7" w:rsidP="000976F7">
      <w:pPr>
        <w:spacing w:line="276" w:lineRule="auto"/>
        <w:rPr>
          <w:rFonts w:ascii="Helvetica" w:eastAsia="Helvetica" w:hAnsi="Helvetica" w:cs="Helvetica"/>
          <w:b/>
          <w:bCs/>
          <w:i/>
          <w:iCs/>
          <w:sz w:val="36"/>
          <w:szCs w:val="36"/>
        </w:rPr>
      </w:pPr>
    </w:p>
    <w:p w:rsidR="000976F7" w:rsidRPr="00146157" w:rsidRDefault="002D6CB4" w:rsidP="000976F7">
      <w:pPr>
        <w:spacing w:line="276" w:lineRule="auto"/>
        <w:rPr>
          <w:rFonts w:ascii="Helvetica" w:hAnsi="Helvetica"/>
          <w:b/>
          <w:bCs/>
          <w:i/>
          <w:iCs/>
          <w:sz w:val="36"/>
          <w:szCs w:val="36"/>
        </w:rPr>
      </w:pPr>
      <w:r>
        <w:rPr>
          <w:rFonts w:ascii="Helvetica" w:hAnsi="Helvetica"/>
          <w:b/>
          <w:bCs/>
          <w:i/>
          <w:iCs/>
          <w:sz w:val="36"/>
          <w:szCs w:val="36"/>
        </w:rPr>
        <w:t>19</w:t>
      </w:r>
      <w:r w:rsidR="001F6B27">
        <w:rPr>
          <w:rFonts w:ascii="Helvetica" w:hAnsi="Helvetica"/>
          <w:b/>
          <w:bCs/>
          <w:i/>
          <w:iCs/>
          <w:sz w:val="36"/>
          <w:szCs w:val="36"/>
        </w:rPr>
        <w:t>32</w:t>
      </w:r>
      <w:r>
        <w:rPr>
          <w:rFonts w:ascii="Helvetica" w:hAnsi="Helvetica"/>
          <w:b/>
          <w:bCs/>
          <w:i/>
          <w:iCs/>
          <w:sz w:val="36"/>
          <w:szCs w:val="36"/>
        </w:rPr>
        <w:t>-19</w:t>
      </w:r>
      <w:r w:rsidR="001F6B27">
        <w:rPr>
          <w:rFonts w:ascii="Helvetica" w:hAnsi="Helvetica"/>
          <w:b/>
          <w:bCs/>
          <w:i/>
          <w:iCs/>
          <w:sz w:val="36"/>
          <w:szCs w:val="36"/>
        </w:rPr>
        <w:t>42</w:t>
      </w:r>
      <w:r>
        <w:rPr>
          <w:rFonts w:ascii="Helvetica" w:eastAsia="Helvetica" w:hAnsi="Helvetica" w:cs="Helvetica"/>
          <w:b/>
          <w:bCs/>
          <w:i/>
          <w:iCs/>
          <w:sz w:val="36"/>
          <w:szCs w:val="36"/>
        </w:rPr>
        <w:t xml:space="preserve"> I</w:t>
      </w:r>
      <w:r w:rsidR="00CD65EA">
        <w:rPr>
          <w:rFonts w:ascii="Helvetica" w:hAnsi="Helvetica"/>
          <w:b/>
          <w:bCs/>
          <w:i/>
          <w:iCs/>
          <w:sz w:val="36"/>
          <w:szCs w:val="36"/>
        </w:rPr>
        <w:t>l vetro di Murano e la Biennale di Venezia</w:t>
      </w:r>
    </w:p>
    <w:p w:rsidR="000976F7" w:rsidRDefault="000976F7" w:rsidP="000976F7">
      <w:pPr>
        <w:spacing w:line="276" w:lineRule="auto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 xml:space="preserve">a cura di </w:t>
      </w:r>
      <w:r w:rsidR="00CD65EA">
        <w:rPr>
          <w:rFonts w:ascii="Helvetica" w:hAnsi="Helvetica"/>
          <w:b/>
          <w:bCs/>
          <w:sz w:val="24"/>
          <w:szCs w:val="24"/>
        </w:rPr>
        <w:t xml:space="preserve">Marino </w:t>
      </w:r>
      <w:proofErr w:type="spellStart"/>
      <w:r w:rsidR="00CD65EA">
        <w:rPr>
          <w:rFonts w:ascii="Helvetica" w:hAnsi="Helvetica"/>
          <w:b/>
          <w:bCs/>
          <w:sz w:val="24"/>
          <w:szCs w:val="24"/>
        </w:rPr>
        <w:t>Barovier</w:t>
      </w:r>
      <w:proofErr w:type="spellEnd"/>
    </w:p>
    <w:p w:rsidR="00D52916" w:rsidRDefault="00D52916" w:rsidP="000976F7">
      <w:pPr>
        <w:spacing w:line="276" w:lineRule="auto"/>
        <w:jc w:val="both"/>
        <w:rPr>
          <w:rFonts w:ascii="Helvetica" w:eastAsia="Helvetica" w:hAnsi="Helvetica" w:cs="Helvetica"/>
          <w:sz w:val="22"/>
          <w:szCs w:val="22"/>
        </w:rPr>
      </w:pPr>
    </w:p>
    <w:p w:rsidR="000976F7" w:rsidRPr="006D74AD" w:rsidRDefault="001F6B27" w:rsidP="000976F7">
      <w:pPr>
        <w:spacing w:line="276" w:lineRule="auto"/>
        <w:jc w:val="both"/>
        <w:rPr>
          <w:rFonts w:ascii="Helvetica" w:hAnsi="Helvetica"/>
          <w:b/>
          <w:bCs/>
          <w:i/>
          <w:iCs/>
          <w:sz w:val="24"/>
          <w:szCs w:val="24"/>
        </w:rPr>
      </w:pPr>
      <w:r w:rsidRPr="001F6B27">
        <w:rPr>
          <w:rFonts w:ascii="Helvetica" w:hAnsi="Helvetica"/>
          <w:b/>
          <w:bCs/>
          <w:i/>
          <w:iCs/>
          <w:sz w:val="24"/>
          <w:szCs w:val="24"/>
        </w:rPr>
        <w:t xml:space="preserve">Il </w:t>
      </w:r>
      <w:r w:rsidR="00917923">
        <w:rPr>
          <w:rFonts w:ascii="Helvetica" w:hAnsi="Helvetica"/>
          <w:b/>
          <w:bCs/>
          <w:i/>
          <w:iCs/>
          <w:sz w:val="24"/>
          <w:szCs w:val="24"/>
        </w:rPr>
        <w:t>secondo</w:t>
      </w:r>
      <w:r w:rsidRPr="001F6B27">
        <w:rPr>
          <w:rFonts w:ascii="Helvetica" w:hAnsi="Helvetica"/>
          <w:b/>
          <w:bCs/>
          <w:i/>
          <w:iCs/>
          <w:sz w:val="24"/>
          <w:szCs w:val="24"/>
        </w:rPr>
        <w:t xml:space="preserve"> capitolo del ciclo dedicato alla presenza del vetro muranese alla Biennale prenderà in esame </w:t>
      </w:r>
      <w:r w:rsidR="006D74AD" w:rsidRPr="006D74AD">
        <w:rPr>
          <w:rFonts w:ascii="Helvetica" w:hAnsi="Helvetica"/>
          <w:b/>
          <w:bCs/>
          <w:i/>
          <w:iCs/>
          <w:sz w:val="24"/>
          <w:szCs w:val="24"/>
        </w:rPr>
        <w:t xml:space="preserve">gli anni dal 1932 al 1942, che videro le fornaci collaborare con artisti e designer come Carlo Scarpa, Flavio Poli e Dino </w:t>
      </w:r>
      <w:proofErr w:type="spellStart"/>
      <w:r w:rsidR="006D74AD" w:rsidRPr="006D74AD">
        <w:rPr>
          <w:rFonts w:ascii="Helvetica" w:hAnsi="Helvetica"/>
          <w:b/>
          <w:bCs/>
          <w:i/>
          <w:iCs/>
          <w:sz w:val="24"/>
          <w:szCs w:val="24"/>
        </w:rPr>
        <w:t>Martens</w:t>
      </w:r>
      <w:proofErr w:type="spellEnd"/>
      <w:r w:rsidR="006D74AD" w:rsidRPr="006D74AD">
        <w:rPr>
          <w:rFonts w:ascii="Helvetica" w:hAnsi="Helvetica"/>
          <w:b/>
          <w:bCs/>
          <w:i/>
          <w:iCs/>
          <w:sz w:val="24"/>
          <w:szCs w:val="24"/>
        </w:rPr>
        <w:t xml:space="preserve"> per presentare la loro migliore produzione</w:t>
      </w:r>
    </w:p>
    <w:p w:rsidR="000976F7" w:rsidRDefault="000976F7" w:rsidP="000976F7">
      <w:pPr>
        <w:spacing w:line="276" w:lineRule="auto"/>
        <w:jc w:val="both"/>
        <w:rPr>
          <w:rFonts w:ascii="Helvetica" w:eastAsia="Helvetica" w:hAnsi="Helvetica" w:cs="Helvetica"/>
          <w:b/>
          <w:bCs/>
          <w:i/>
          <w:iCs/>
          <w:sz w:val="21"/>
          <w:szCs w:val="21"/>
        </w:rPr>
      </w:pPr>
    </w:p>
    <w:p w:rsidR="00704DEC" w:rsidRDefault="00704DEC" w:rsidP="000976F7">
      <w:pPr>
        <w:spacing w:line="276" w:lineRule="auto"/>
        <w:jc w:val="both"/>
        <w:rPr>
          <w:rFonts w:ascii="Helvetica" w:eastAsia="Helvetica" w:hAnsi="Helvetica" w:cs="Helvetica"/>
          <w:b/>
          <w:bCs/>
          <w:i/>
          <w:iCs/>
          <w:sz w:val="21"/>
          <w:szCs w:val="21"/>
        </w:rPr>
      </w:pPr>
    </w:p>
    <w:p w:rsidR="003120DF" w:rsidRPr="00BD19B7" w:rsidRDefault="000976F7" w:rsidP="006A01A4">
      <w:pPr>
        <w:spacing w:line="276" w:lineRule="auto"/>
        <w:jc w:val="both"/>
        <w:rPr>
          <w:rFonts w:ascii="Helvetica" w:hAnsi="Helvetica"/>
          <w:sz w:val="21"/>
          <w:szCs w:val="21"/>
        </w:rPr>
      </w:pPr>
      <w:r w:rsidRPr="00BD19B7">
        <w:rPr>
          <w:rFonts w:ascii="Helvetica" w:hAnsi="Helvetica"/>
          <w:sz w:val="21"/>
          <w:szCs w:val="21"/>
        </w:rPr>
        <w:t xml:space="preserve">La prossima mostra organizzata a LE STANZE DEL VETRO sarà </w:t>
      </w:r>
      <w:r w:rsidR="004E4D1E" w:rsidRPr="00BD19B7">
        <w:rPr>
          <w:rFonts w:ascii="Helvetica" w:hAnsi="Helvetica"/>
          <w:b/>
          <w:i/>
          <w:sz w:val="21"/>
          <w:szCs w:val="21"/>
        </w:rPr>
        <w:t>19</w:t>
      </w:r>
      <w:r w:rsidR="003120DF" w:rsidRPr="00BD19B7">
        <w:rPr>
          <w:rFonts w:ascii="Helvetica" w:hAnsi="Helvetica"/>
          <w:b/>
          <w:i/>
          <w:sz w:val="21"/>
          <w:szCs w:val="21"/>
        </w:rPr>
        <w:t>32</w:t>
      </w:r>
      <w:r w:rsidR="004E4D1E" w:rsidRPr="00BD19B7">
        <w:rPr>
          <w:rFonts w:ascii="Helvetica" w:hAnsi="Helvetica"/>
          <w:b/>
          <w:i/>
          <w:sz w:val="21"/>
          <w:szCs w:val="21"/>
        </w:rPr>
        <w:t>-19</w:t>
      </w:r>
      <w:r w:rsidR="003120DF" w:rsidRPr="00BD19B7">
        <w:rPr>
          <w:rFonts w:ascii="Helvetica" w:hAnsi="Helvetica"/>
          <w:b/>
          <w:i/>
          <w:sz w:val="21"/>
          <w:szCs w:val="21"/>
        </w:rPr>
        <w:t>42</w:t>
      </w:r>
      <w:r w:rsidR="004E4D1E" w:rsidRPr="00BD19B7">
        <w:rPr>
          <w:rFonts w:ascii="Helvetica" w:hAnsi="Helvetica"/>
          <w:sz w:val="21"/>
          <w:szCs w:val="21"/>
        </w:rPr>
        <w:t xml:space="preserve"> </w:t>
      </w:r>
      <w:r w:rsidR="002D6CB4" w:rsidRPr="00BD19B7">
        <w:rPr>
          <w:rFonts w:ascii="Helvetica" w:hAnsi="Helvetica"/>
          <w:b/>
          <w:bCs/>
          <w:i/>
          <w:iCs/>
          <w:sz w:val="21"/>
          <w:szCs w:val="21"/>
        </w:rPr>
        <w:t>I</w:t>
      </w:r>
      <w:r w:rsidR="00CD65EA" w:rsidRPr="00BD19B7">
        <w:rPr>
          <w:rFonts w:ascii="Helvetica" w:hAnsi="Helvetica"/>
          <w:b/>
          <w:bCs/>
          <w:i/>
          <w:iCs/>
          <w:sz w:val="21"/>
          <w:szCs w:val="21"/>
        </w:rPr>
        <w:t>l vetro di Murano e la Biennale di Venezia</w:t>
      </w:r>
      <w:r w:rsidRPr="00BD19B7">
        <w:rPr>
          <w:rFonts w:ascii="Helvetica" w:hAnsi="Helvetica"/>
          <w:sz w:val="21"/>
          <w:szCs w:val="21"/>
        </w:rPr>
        <w:t xml:space="preserve">, curata </w:t>
      </w:r>
      <w:r w:rsidR="00CD65EA" w:rsidRPr="00BD19B7">
        <w:rPr>
          <w:rFonts w:ascii="Helvetica" w:hAnsi="Helvetica"/>
          <w:b/>
          <w:sz w:val="21"/>
          <w:szCs w:val="21"/>
        </w:rPr>
        <w:t xml:space="preserve">Marino </w:t>
      </w:r>
      <w:proofErr w:type="spellStart"/>
      <w:r w:rsidR="00CD65EA" w:rsidRPr="00BD19B7">
        <w:rPr>
          <w:rFonts w:ascii="Helvetica" w:hAnsi="Helvetica"/>
          <w:b/>
          <w:sz w:val="21"/>
          <w:szCs w:val="21"/>
        </w:rPr>
        <w:t>Barovier</w:t>
      </w:r>
      <w:proofErr w:type="spellEnd"/>
      <w:r w:rsidR="00BB7930" w:rsidRPr="00BD19B7">
        <w:rPr>
          <w:rFonts w:ascii="Helvetica" w:hAnsi="Helvetica"/>
          <w:sz w:val="21"/>
          <w:szCs w:val="21"/>
        </w:rPr>
        <w:t>,</w:t>
      </w:r>
      <w:r w:rsidRPr="00BD19B7">
        <w:rPr>
          <w:rFonts w:ascii="Helvetica" w:hAnsi="Helvetica"/>
          <w:sz w:val="21"/>
          <w:szCs w:val="21"/>
        </w:rPr>
        <w:t xml:space="preserve"> e aprirà al pubblico sull’Isola di San Giorgio Maggiore </w:t>
      </w:r>
      <w:r w:rsidRPr="00BD19B7">
        <w:rPr>
          <w:rFonts w:ascii="Helvetica" w:hAnsi="Helvetica"/>
          <w:b/>
          <w:bCs/>
          <w:sz w:val="21"/>
          <w:szCs w:val="21"/>
        </w:rPr>
        <w:t xml:space="preserve">dal </w:t>
      </w:r>
      <w:r w:rsidR="00CD65EA" w:rsidRPr="00BD19B7">
        <w:rPr>
          <w:rFonts w:ascii="Helvetica" w:hAnsi="Helvetica"/>
          <w:b/>
          <w:bCs/>
          <w:sz w:val="21"/>
          <w:szCs w:val="21"/>
        </w:rPr>
        <w:t>1</w:t>
      </w:r>
      <w:r w:rsidR="003120DF" w:rsidRPr="00BD19B7">
        <w:rPr>
          <w:rFonts w:ascii="Helvetica" w:hAnsi="Helvetica"/>
          <w:b/>
          <w:bCs/>
          <w:sz w:val="21"/>
          <w:szCs w:val="21"/>
        </w:rPr>
        <w:t>3</w:t>
      </w:r>
      <w:r w:rsidR="00CD65EA" w:rsidRPr="00BD19B7">
        <w:rPr>
          <w:rFonts w:ascii="Helvetica" w:hAnsi="Helvetica"/>
          <w:b/>
          <w:bCs/>
          <w:sz w:val="21"/>
          <w:szCs w:val="21"/>
        </w:rPr>
        <w:t xml:space="preserve"> aprile al 2</w:t>
      </w:r>
      <w:r w:rsidR="003120DF" w:rsidRPr="00BD19B7">
        <w:rPr>
          <w:rFonts w:ascii="Helvetica" w:hAnsi="Helvetica"/>
          <w:b/>
          <w:bCs/>
          <w:sz w:val="21"/>
          <w:szCs w:val="21"/>
        </w:rPr>
        <w:t>3</w:t>
      </w:r>
      <w:r w:rsidR="00CD65EA" w:rsidRPr="00BD19B7">
        <w:rPr>
          <w:rFonts w:ascii="Helvetica" w:hAnsi="Helvetica"/>
          <w:b/>
          <w:bCs/>
          <w:sz w:val="21"/>
          <w:szCs w:val="21"/>
        </w:rPr>
        <w:t xml:space="preserve"> novembre 202</w:t>
      </w:r>
      <w:r w:rsidR="003120DF" w:rsidRPr="00BD19B7">
        <w:rPr>
          <w:rFonts w:ascii="Helvetica" w:hAnsi="Helvetica"/>
          <w:b/>
          <w:bCs/>
          <w:sz w:val="21"/>
          <w:szCs w:val="21"/>
        </w:rPr>
        <w:t>5</w:t>
      </w:r>
      <w:r w:rsidRPr="00BD19B7">
        <w:rPr>
          <w:rFonts w:ascii="Helvetica" w:hAnsi="Helvetica"/>
          <w:sz w:val="21"/>
          <w:szCs w:val="21"/>
        </w:rPr>
        <w:t xml:space="preserve">. </w:t>
      </w:r>
    </w:p>
    <w:p w:rsidR="003120DF" w:rsidRPr="00BD19B7" w:rsidRDefault="003120DF" w:rsidP="006A01A4">
      <w:pPr>
        <w:spacing w:line="276" w:lineRule="auto"/>
        <w:jc w:val="both"/>
        <w:rPr>
          <w:rFonts w:ascii="Helvetica" w:hAnsi="Helvetica"/>
          <w:sz w:val="21"/>
          <w:szCs w:val="21"/>
        </w:rPr>
      </w:pPr>
      <w:r w:rsidRPr="00BD19B7">
        <w:rPr>
          <w:rFonts w:ascii="Helvetica" w:hAnsi="Helvetica"/>
          <w:sz w:val="21"/>
          <w:szCs w:val="21"/>
        </w:rPr>
        <w:t xml:space="preserve">La mostra prosegue il percorso iniziato nel 2024 </w:t>
      </w:r>
      <w:r w:rsidR="00704DEC" w:rsidRPr="00BD19B7">
        <w:rPr>
          <w:rFonts w:ascii="Helvetica" w:hAnsi="Helvetica"/>
          <w:sz w:val="21"/>
          <w:szCs w:val="21"/>
        </w:rPr>
        <w:t>dedicato</w:t>
      </w:r>
      <w:r w:rsidRPr="00BD19B7">
        <w:rPr>
          <w:rFonts w:ascii="Helvetica" w:hAnsi="Helvetica"/>
          <w:sz w:val="21"/>
          <w:szCs w:val="21"/>
        </w:rPr>
        <w:t xml:space="preserve"> </w:t>
      </w:r>
      <w:r w:rsidR="00F7720B" w:rsidRPr="00BD19B7">
        <w:rPr>
          <w:rFonts w:ascii="Helvetica" w:hAnsi="Helvetica"/>
          <w:sz w:val="21"/>
          <w:szCs w:val="21"/>
        </w:rPr>
        <w:t xml:space="preserve">alla </w:t>
      </w:r>
      <w:r w:rsidRPr="00BD19B7">
        <w:rPr>
          <w:rFonts w:ascii="Helvetica" w:hAnsi="Helvetica"/>
          <w:sz w:val="21"/>
          <w:szCs w:val="21"/>
        </w:rPr>
        <w:t xml:space="preserve">presenza del vetro muranese alla prestigiosa esposizione veneziana, prendendo in esame </w:t>
      </w:r>
      <w:r w:rsidR="008B249E" w:rsidRPr="00BD19B7">
        <w:rPr>
          <w:rFonts w:ascii="Helvetica" w:hAnsi="Helvetica"/>
          <w:sz w:val="21"/>
          <w:szCs w:val="21"/>
        </w:rPr>
        <w:t xml:space="preserve">gli anni </w:t>
      </w:r>
      <w:r w:rsidR="005B4C56" w:rsidRPr="00BD19B7">
        <w:rPr>
          <w:rFonts w:ascii="Helvetica" w:hAnsi="Helvetica"/>
          <w:sz w:val="21"/>
          <w:szCs w:val="21"/>
        </w:rPr>
        <w:t xml:space="preserve">che vanno </w:t>
      </w:r>
      <w:r w:rsidR="008B249E" w:rsidRPr="00BD19B7">
        <w:rPr>
          <w:rFonts w:ascii="Helvetica" w:hAnsi="Helvetica"/>
          <w:sz w:val="21"/>
          <w:szCs w:val="21"/>
        </w:rPr>
        <w:t>dal</w:t>
      </w:r>
      <w:r w:rsidRPr="00BD19B7">
        <w:rPr>
          <w:rFonts w:ascii="Helvetica" w:hAnsi="Helvetica"/>
          <w:sz w:val="21"/>
          <w:szCs w:val="21"/>
        </w:rPr>
        <w:t xml:space="preserve"> 1932 </w:t>
      </w:r>
      <w:r w:rsidR="008B249E" w:rsidRPr="00BD19B7">
        <w:rPr>
          <w:rFonts w:ascii="Helvetica" w:hAnsi="Helvetica"/>
          <w:sz w:val="21"/>
          <w:szCs w:val="21"/>
        </w:rPr>
        <w:t>al</w:t>
      </w:r>
      <w:r w:rsidRPr="00BD19B7">
        <w:rPr>
          <w:rFonts w:ascii="Helvetica" w:hAnsi="Helvetica"/>
          <w:sz w:val="21"/>
          <w:szCs w:val="21"/>
        </w:rPr>
        <w:t xml:space="preserve"> 1942, che corrispond</w:t>
      </w:r>
      <w:r w:rsidR="008B249E" w:rsidRPr="00BD19B7">
        <w:rPr>
          <w:rFonts w:ascii="Helvetica" w:hAnsi="Helvetica"/>
          <w:sz w:val="21"/>
          <w:szCs w:val="21"/>
        </w:rPr>
        <w:t>ono</w:t>
      </w:r>
      <w:r w:rsidRPr="00BD19B7">
        <w:rPr>
          <w:rFonts w:ascii="Helvetica" w:hAnsi="Helvetica"/>
          <w:sz w:val="21"/>
          <w:szCs w:val="21"/>
        </w:rPr>
        <w:t xml:space="preserve"> rispettivamente</w:t>
      </w:r>
      <w:r w:rsidR="008B249E" w:rsidRPr="00BD19B7">
        <w:rPr>
          <w:rFonts w:ascii="Helvetica" w:hAnsi="Helvetica"/>
          <w:sz w:val="21"/>
          <w:szCs w:val="21"/>
        </w:rPr>
        <w:t xml:space="preserve"> </w:t>
      </w:r>
      <w:r w:rsidRPr="00BD19B7">
        <w:rPr>
          <w:rFonts w:ascii="Helvetica" w:hAnsi="Helvetica"/>
          <w:sz w:val="21"/>
          <w:szCs w:val="21"/>
        </w:rPr>
        <w:t xml:space="preserve">all'inaugurazione del </w:t>
      </w:r>
      <w:r w:rsidRPr="00BD19B7">
        <w:rPr>
          <w:rFonts w:ascii="Helvetica" w:hAnsi="Helvetica"/>
          <w:b/>
          <w:bCs/>
          <w:sz w:val="21"/>
          <w:szCs w:val="21"/>
        </w:rPr>
        <w:t>Padiglione Venezia</w:t>
      </w:r>
      <w:r w:rsidRPr="00BD19B7">
        <w:rPr>
          <w:rFonts w:ascii="Helvetica" w:hAnsi="Helvetica"/>
          <w:sz w:val="21"/>
          <w:szCs w:val="21"/>
        </w:rPr>
        <w:t xml:space="preserve"> e all'ultima edizione della Biennale prima dell'interruzione dovuta alla Seconda Guerra Mondiale.</w:t>
      </w:r>
    </w:p>
    <w:p w:rsidR="00E1664F" w:rsidRPr="00BD19B7" w:rsidRDefault="00E1664F" w:rsidP="006A01A4">
      <w:pPr>
        <w:spacing w:line="276" w:lineRule="auto"/>
        <w:jc w:val="both"/>
        <w:rPr>
          <w:rFonts w:ascii="Helvetica" w:hAnsi="Helvetica"/>
          <w:sz w:val="21"/>
          <w:szCs w:val="21"/>
        </w:rPr>
      </w:pPr>
    </w:p>
    <w:p w:rsidR="003120DF" w:rsidRPr="00BD19B7" w:rsidRDefault="00E1664F" w:rsidP="006A01A4">
      <w:pPr>
        <w:spacing w:line="276" w:lineRule="auto"/>
        <w:jc w:val="both"/>
        <w:rPr>
          <w:rFonts w:ascii="Helvetica" w:hAnsi="Helvetica"/>
          <w:sz w:val="21"/>
          <w:szCs w:val="21"/>
        </w:rPr>
      </w:pPr>
      <w:r w:rsidRPr="00BD19B7">
        <w:rPr>
          <w:rFonts w:ascii="Helvetica" w:hAnsi="Helvetica"/>
          <w:sz w:val="21"/>
          <w:szCs w:val="21"/>
        </w:rPr>
        <w:t xml:space="preserve">A partire dal 1932, il vetro muranese fu presente alla Biennale in uno </w:t>
      </w:r>
      <w:r w:rsidRPr="00BD19B7">
        <w:rPr>
          <w:rFonts w:ascii="Helvetica" w:hAnsi="Helvetica"/>
          <w:b/>
          <w:bCs/>
          <w:sz w:val="21"/>
          <w:szCs w:val="21"/>
        </w:rPr>
        <w:t>spazio dedicato</w:t>
      </w:r>
      <w:r w:rsidRPr="00BD19B7">
        <w:rPr>
          <w:rFonts w:ascii="Helvetica" w:hAnsi="Helvetica"/>
          <w:sz w:val="21"/>
          <w:szCs w:val="21"/>
        </w:rPr>
        <w:t xml:space="preserve"> costruito appositamente per ospitare le </w:t>
      </w:r>
      <w:r w:rsidRPr="00BD19B7">
        <w:rPr>
          <w:rFonts w:ascii="Helvetica" w:hAnsi="Helvetica"/>
          <w:b/>
          <w:bCs/>
          <w:sz w:val="21"/>
          <w:szCs w:val="21"/>
        </w:rPr>
        <w:t>arti decorative</w:t>
      </w:r>
      <w:r w:rsidRPr="00BD19B7">
        <w:rPr>
          <w:rFonts w:ascii="Helvetica" w:hAnsi="Helvetica"/>
          <w:sz w:val="21"/>
          <w:szCs w:val="21"/>
        </w:rPr>
        <w:t xml:space="preserve"> </w:t>
      </w:r>
      <w:r w:rsidR="00074286" w:rsidRPr="00BD19B7">
        <w:rPr>
          <w:rFonts w:ascii="Helvetica" w:hAnsi="Helvetica"/>
        </w:rPr>
        <w:t>grazie alla sinergia tra l’ente Biennale e l’Istituto Veneto per il Lavoro</w:t>
      </w:r>
      <w:r w:rsidRPr="00BD19B7">
        <w:rPr>
          <w:rFonts w:ascii="Helvetica" w:hAnsi="Helvetica"/>
          <w:sz w:val="21"/>
          <w:szCs w:val="21"/>
        </w:rPr>
        <w:t>. Veniva così ufficialmente riconosciuto il valore e la qualità delle arti cosiddette minori che, in occasione dell’esposizione, vennero selezionate per essere mostrate al grande pubblico.</w:t>
      </w:r>
    </w:p>
    <w:p w:rsidR="00E1664F" w:rsidRPr="00BD19B7" w:rsidRDefault="003120DF" w:rsidP="003120DF">
      <w:pPr>
        <w:spacing w:line="276" w:lineRule="auto"/>
        <w:jc w:val="both"/>
        <w:rPr>
          <w:rFonts w:ascii="Helvetica" w:hAnsi="Helvetica"/>
          <w:sz w:val="21"/>
          <w:szCs w:val="21"/>
        </w:rPr>
      </w:pPr>
      <w:r w:rsidRPr="00BD19B7">
        <w:rPr>
          <w:rFonts w:ascii="Helvetica" w:hAnsi="Helvetica"/>
          <w:sz w:val="21"/>
          <w:szCs w:val="21"/>
        </w:rPr>
        <w:t xml:space="preserve">Sono questi anni di grande creatività e di sperimentazioni sulla </w:t>
      </w:r>
      <w:r w:rsidRPr="00BD19B7">
        <w:rPr>
          <w:rFonts w:ascii="Helvetica" w:hAnsi="Helvetica"/>
          <w:b/>
          <w:bCs/>
          <w:sz w:val="21"/>
          <w:szCs w:val="21"/>
        </w:rPr>
        <w:t>materia</w:t>
      </w:r>
      <w:r w:rsidRPr="00BD19B7">
        <w:rPr>
          <w:rFonts w:ascii="Helvetica" w:hAnsi="Helvetica"/>
          <w:sz w:val="21"/>
          <w:szCs w:val="21"/>
        </w:rPr>
        <w:t xml:space="preserve"> e sui </w:t>
      </w:r>
      <w:r w:rsidRPr="00BD19B7">
        <w:rPr>
          <w:rFonts w:ascii="Helvetica" w:hAnsi="Helvetica"/>
          <w:b/>
          <w:bCs/>
          <w:sz w:val="21"/>
          <w:szCs w:val="21"/>
        </w:rPr>
        <w:t>colori</w:t>
      </w:r>
      <w:r w:rsidRPr="00BD19B7">
        <w:rPr>
          <w:rFonts w:ascii="Helvetica" w:hAnsi="Helvetica"/>
          <w:sz w:val="21"/>
          <w:szCs w:val="21"/>
        </w:rPr>
        <w:t xml:space="preserve">, sia attraverso la rivisitazione di antiche tecniche, sia attraverso la messa a punto di nuove lavorazioni. Grande successo </w:t>
      </w:r>
      <w:r w:rsidR="00FC5265" w:rsidRPr="00BD19B7">
        <w:rPr>
          <w:rFonts w:ascii="Helvetica" w:hAnsi="Helvetica"/>
          <w:sz w:val="21"/>
          <w:szCs w:val="21"/>
        </w:rPr>
        <w:t>ottenne</w:t>
      </w:r>
      <w:r w:rsidR="00FA0341" w:rsidRPr="00BD19B7">
        <w:rPr>
          <w:rFonts w:ascii="Helvetica" w:hAnsi="Helvetica"/>
          <w:sz w:val="21"/>
          <w:szCs w:val="21"/>
        </w:rPr>
        <w:t xml:space="preserve"> </w:t>
      </w:r>
      <w:r w:rsidRPr="00BD19B7">
        <w:rPr>
          <w:rFonts w:ascii="Helvetica" w:hAnsi="Helvetica"/>
          <w:sz w:val="21"/>
          <w:szCs w:val="21"/>
        </w:rPr>
        <w:t xml:space="preserve">il </w:t>
      </w:r>
      <w:r w:rsidRPr="00BD19B7">
        <w:rPr>
          <w:rFonts w:ascii="Helvetica" w:hAnsi="Helvetica"/>
          <w:b/>
          <w:bCs/>
          <w:sz w:val="21"/>
          <w:szCs w:val="21"/>
        </w:rPr>
        <w:t>vetro opaco</w:t>
      </w:r>
      <w:r w:rsidRPr="00BD19B7">
        <w:rPr>
          <w:rFonts w:ascii="Helvetica" w:hAnsi="Helvetica"/>
          <w:sz w:val="21"/>
          <w:szCs w:val="21"/>
        </w:rPr>
        <w:t>, dalle colorazioni decise, accanto al quale</w:t>
      </w:r>
      <w:r w:rsidR="00074286" w:rsidRPr="00BD19B7">
        <w:rPr>
          <w:rFonts w:ascii="Helvetica" w:hAnsi="Helvetica"/>
          <w:sz w:val="21"/>
          <w:szCs w:val="21"/>
        </w:rPr>
        <w:t xml:space="preserve"> </w:t>
      </w:r>
      <w:r w:rsidR="00BD19B7" w:rsidRPr="00BD19B7">
        <w:rPr>
          <w:rFonts w:ascii="Helvetica" w:hAnsi="Helvetica"/>
          <w:sz w:val="21"/>
          <w:szCs w:val="21"/>
        </w:rPr>
        <w:t>si affermò anche</w:t>
      </w:r>
      <w:r w:rsidR="00074286" w:rsidRPr="00BD19B7">
        <w:rPr>
          <w:rFonts w:ascii="Helvetica" w:hAnsi="Helvetica"/>
          <w:sz w:val="21"/>
          <w:szCs w:val="21"/>
        </w:rPr>
        <w:t xml:space="preserve"> il </w:t>
      </w:r>
      <w:r w:rsidR="00074286" w:rsidRPr="00BD19B7">
        <w:rPr>
          <w:rFonts w:ascii="Helvetica" w:hAnsi="Helvetica"/>
          <w:b/>
          <w:sz w:val="21"/>
          <w:szCs w:val="21"/>
        </w:rPr>
        <w:t>vetro pesante</w:t>
      </w:r>
      <w:r w:rsidR="00074286" w:rsidRPr="00BD19B7">
        <w:rPr>
          <w:rFonts w:ascii="Helvetica" w:hAnsi="Helvetica"/>
          <w:sz w:val="21"/>
          <w:szCs w:val="21"/>
        </w:rPr>
        <w:t xml:space="preserve"> di grosso spessore</w:t>
      </w:r>
      <w:r w:rsidR="00BD19B7" w:rsidRPr="00BD19B7">
        <w:rPr>
          <w:rFonts w:ascii="Helvetica" w:hAnsi="Helvetica"/>
          <w:sz w:val="21"/>
          <w:szCs w:val="21"/>
        </w:rPr>
        <w:t>,</w:t>
      </w:r>
      <w:r w:rsidR="00CA20CA" w:rsidRPr="00BD19B7">
        <w:rPr>
          <w:rFonts w:ascii="Helvetica" w:hAnsi="Helvetica"/>
          <w:sz w:val="21"/>
          <w:szCs w:val="21"/>
        </w:rPr>
        <w:t xml:space="preserve"> </w:t>
      </w:r>
      <w:r w:rsidR="00CA20CA" w:rsidRPr="00BD19B7">
        <w:rPr>
          <w:rFonts w:ascii="Helvetica" w:hAnsi="Helvetica"/>
        </w:rPr>
        <w:t>in molti cas</w:t>
      </w:r>
      <w:r w:rsidR="00BD19B7" w:rsidRPr="00BD19B7">
        <w:rPr>
          <w:rFonts w:ascii="Helvetica" w:hAnsi="Helvetica"/>
        </w:rPr>
        <w:t xml:space="preserve">i impreziosito da bollicine, da </w:t>
      </w:r>
      <w:proofErr w:type="spellStart"/>
      <w:r w:rsidR="00BD19B7" w:rsidRPr="00BD19B7">
        <w:rPr>
          <w:rFonts w:ascii="Helvetica" w:hAnsi="Helvetica"/>
        </w:rPr>
        <w:t>nuances</w:t>
      </w:r>
      <w:proofErr w:type="spellEnd"/>
      <w:r w:rsidR="00BD19B7" w:rsidRPr="00BD19B7">
        <w:rPr>
          <w:rFonts w:ascii="Helvetica" w:hAnsi="Helvetica"/>
        </w:rPr>
        <w:t xml:space="preserve"> delicate </w:t>
      </w:r>
      <w:r w:rsidR="00CA20CA" w:rsidRPr="00BD19B7">
        <w:rPr>
          <w:rFonts w:ascii="Helvetica" w:hAnsi="Helvetica"/>
        </w:rPr>
        <w:t>o da applicazioni di foglia d’oro</w:t>
      </w:r>
      <w:r w:rsidR="00BD19B7" w:rsidRPr="00BD19B7">
        <w:rPr>
          <w:rFonts w:ascii="Helvetica" w:hAnsi="Helvetica"/>
          <w:sz w:val="21"/>
          <w:szCs w:val="21"/>
        </w:rPr>
        <w:t>.</w:t>
      </w:r>
    </w:p>
    <w:p w:rsidR="00BD19B7" w:rsidRPr="00BD19B7" w:rsidRDefault="00BD19B7" w:rsidP="003120DF">
      <w:pPr>
        <w:spacing w:line="276" w:lineRule="auto"/>
        <w:jc w:val="both"/>
        <w:rPr>
          <w:rFonts w:ascii="Helvetica" w:hAnsi="Helvetica"/>
          <w:sz w:val="21"/>
          <w:szCs w:val="21"/>
        </w:rPr>
      </w:pPr>
    </w:p>
    <w:p w:rsidR="00CC42B0" w:rsidRPr="00BD19B7" w:rsidRDefault="00CC42B0" w:rsidP="00CC42B0">
      <w:pPr>
        <w:spacing w:line="276" w:lineRule="auto"/>
        <w:jc w:val="both"/>
        <w:rPr>
          <w:rFonts w:ascii="Helvetica" w:hAnsi="Helvetica"/>
          <w:sz w:val="21"/>
          <w:szCs w:val="21"/>
        </w:rPr>
      </w:pPr>
      <w:r w:rsidRPr="00BD19B7">
        <w:rPr>
          <w:rFonts w:ascii="Helvetica" w:hAnsi="Helvetica"/>
          <w:sz w:val="21"/>
          <w:szCs w:val="21"/>
        </w:rPr>
        <w:t xml:space="preserve">Grazie anche al costante rinnovarsi della manifestazione, le </w:t>
      </w:r>
      <w:r w:rsidR="00C039CE" w:rsidRPr="00BD19B7">
        <w:rPr>
          <w:rFonts w:ascii="Helvetica" w:hAnsi="Helvetica"/>
          <w:sz w:val="21"/>
          <w:szCs w:val="21"/>
        </w:rPr>
        <w:t>fornaci</w:t>
      </w:r>
      <w:r w:rsidRPr="00BD19B7">
        <w:rPr>
          <w:rFonts w:ascii="Helvetica" w:hAnsi="Helvetica"/>
          <w:sz w:val="21"/>
          <w:szCs w:val="21"/>
        </w:rPr>
        <w:t xml:space="preserve"> </w:t>
      </w:r>
      <w:proofErr w:type="spellStart"/>
      <w:r w:rsidRPr="00BD19B7">
        <w:rPr>
          <w:rFonts w:ascii="Helvetica" w:hAnsi="Helvetica"/>
          <w:sz w:val="21"/>
          <w:szCs w:val="21"/>
        </w:rPr>
        <w:t>muranesi</w:t>
      </w:r>
      <w:proofErr w:type="spellEnd"/>
      <w:r w:rsidRPr="00BD19B7">
        <w:rPr>
          <w:rFonts w:ascii="Helvetica" w:hAnsi="Helvetica"/>
          <w:sz w:val="21"/>
          <w:szCs w:val="21"/>
        </w:rPr>
        <w:t xml:space="preserve"> ebbero l’opportunità di presentarsi ogni volta con la </w:t>
      </w:r>
      <w:r w:rsidRPr="00BD19B7">
        <w:rPr>
          <w:rFonts w:ascii="Helvetica" w:hAnsi="Helvetica"/>
          <w:b/>
          <w:bCs/>
          <w:sz w:val="21"/>
          <w:szCs w:val="21"/>
        </w:rPr>
        <w:t>migliore produzione</w:t>
      </w:r>
      <w:r w:rsidRPr="00BD19B7">
        <w:rPr>
          <w:rFonts w:ascii="Helvetica" w:hAnsi="Helvetica"/>
          <w:sz w:val="21"/>
          <w:szCs w:val="21"/>
        </w:rPr>
        <w:t xml:space="preserve">, sapendo cogliere gli stimoli che la Biennale offriva loro. </w:t>
      </w:r>
    </w:p>
    <w:p w:rsidR="003120DF" w:rsidRPr="00BD19B7" w:rsidRDefault="00CC42B0" w:rsidP="00CC42B0">
      <w:pPr>
        <w:spacing w:line="276" w:lineRule="auto"/>
        <w:jc w:val="both"/>
        <w:rPr>
          <w:rFonts w:ascii="Helvetica" w:hAnsi="Helvetica"/>
          <w:sz w:val="21"/>
          <w:szCs w:val="21"/>
        </w:rPr>
      </w:pPr>
      <w:r w:rsidRPr="00BD19B7">
        <w:rPr>
          <w:rFonts w:ascii="Helvetica" w:hAnsi="Helvetica"/>
          <w:sz w:val="21"/>
          <w:szCs w:val="21"/>
        </w:rPr>
        <w:t xml:space="preserve">La Biennale, infatti, non fungeva solo da vetrina privilegiata ma, con </w:t>
      </w:r>
      <w:r w:rsidR="00BD19B7" w:rsidRPr="00BD19B7">
        <w:rPr>
          <w:rFonts w:ascii="Helvetica" w:hAnsi="Helvetica"/>
          <w:sz w:val="21"/>
          <w:szCs w:val="21"/>
        </w:rPr>
        <w:t>le sue attività</w:t>
      </w:r>
      <w:r w:rsidRPr="00BD19B7">
        <w:rPr>
          <w:rFonts w:ascii="Helvetica" w:hAnsi="Helvetica"/>
          <w:sz w:val="21"/>
          <w:szCs w:val="21"/>
        </w:rPr>
        <w:t xml:space="preserve"> e il respiro internazionale, divenne una proficua occasione di confronto per le vetrerie e il mondo del vetro artistico.</w:t>
      </w:r>
    </w:p>
    <w:p w:rsidR="00CC42B0" w:rsidRDefault="00CC42B0" w:rsidP="00CC42B0">
      <w:pPr>
        <w:spacing w:line="276" w:lineRule="auto"/>
        <w:jc w:val="both"/>
        <w:rPr>
          <w:rFonts w:ascii="Helvetica" w:hAnsi="Helvetica"/>
          <w:sz w:val="21"/>
          <w:szCs w:val="21"/>
        </w:rPr>
      </w:pPr>
      <w:r w:rsidRPr="00BD19B7">
        <w:rPr>
          <w:rFonts w:ascii="Helvetica" w:hAnsi="Helvetica"/>
          <w:sz w:val="21"/>
          <w:szCs w:val="21"/>
        </w:rPr>
        <w:t xml:space="preserve">Tra le fornaci, in particolare, si distinse la </w:t>
      </w:r>
      <w:r w:rsidRPr="00BD19B7">
        <w:rPr>
          <w:rFonts w:ascii="Helvetica" w:hAnsi="Helvetica"/>
          <w:b/>
          <w:bCs/>
          <w:sz w:val="21"/>
          <w:szCs w:val="21"/>
        </w:rPr>
        <w:t xml:space="preserve">Venini </w:t>
      </w:r>
      <w:r w:rsidRPr="00BD19B7">
        <w:rPr>
          <w:rFonts w:ascii="Helvetica" w:hAnsi="Helvetica"/>
          <w:sz w:val="21"/>
          <w:szCs w:val="21"/>
        </w:rPr>
        <w:t xml:space="preserve">che si avvalse della collaborazione </w:t>
      </w:r>
      <w:r w:rsidR="00074286" w:rsidRPr="00BD19B7">
        <w:rPr>
          <w:rFonts w:ascii="Helvetica" w:hAnsi="Helvetica"/>
          <w:sz w:val="21"/>
          <w:szCs w:val="21"/>
        </w:rPr>
        <w:t xml:space="preserve">di </w:t>
      </w:r>
      <w:r w:rsidRPr="00BD19B7">
        <w:rPr>
          <w:rFonts w:ascii="Helvetica" w:hAnsi="Helvetica"/>
          <w:b/>
          <w:bCs/>
          <w:sz w:val="21"/>
          <w:szCs w:val="21"/>
        </w:rPr>
        <w:t>Carlo Scarpa</w:t>
      </w:r>
      <w:r w:rsidRPr="00BD19B7">
        <w:rPr>
          <w:rFonts w:ascii="Helvetica" w:hAnsi="Helvetica"/>
          <w:sz w:val="21"/>
          <w:szCs w:val="21"/>
        </w:rPr>
        <w:t xml:space="preserve">, mentre la </w:t>
      </w:r>
      <w:proofErr w:type="spellStart"/>
      <w:r w:rsidRPr="00BD19B7">
        <w:rPr>
          <w:rFonts w:ascii="Helvetica" w:hAnsi="Helvetica"/>
          <w:b/>
          <w:bCs/>
          <w:sz w:val="21"/>
          <w:szCs w:val="21"/>
        </w:rPr>
        <w:t>Barovier</w:t>
      </w:r>
      <w:proofErr w:type="spellEnd"/>
      <w:r w:rsidRPr="00BD19B7">
        <w:rPr>
          <w:rFonts w:ascii="Helvetica" w:hAnsi="Helvetica"/>
          <w:b/>
          <w:bCs/>
          <w:sz w:val="21"/>
          <w:szCs w:val="21"/>
        </w:rPr>
        <w:t xml:space="preserve"> </w:t>
      </w:r>
      <w:proofErr w:type="spellStart"/>
      <w:r w:rsidRPr="00BD19B7">
        <w:rPr>
          <w:rFonts w:ascii="Helvetica" w:hAnsi="Helvetica"/>
          <w:b/>
          <w:bCs/>
          <w:sz w:val="21"/>
          <w:szCs w:val="21"/>
        </w:rPr>
        <w:t>Seguso</w:t>
      </w:r>
      <w:proofErr w:type="spellEnd"/>
      <w:r w:rsidRPr="00BD19B7">
        <w:rPr>
          <w:rFonts w:ascii="Helvetica" w:hAnsi="Helvetica"/>
          <w:b/>
          <w:bCs/>
          <w:sz w:val="21"/>
          <w:szCs w:val="21"/>
        </w:rPr>
        <w:t xml:space="preserve"> Ferro</w:t>
      </w:r>
      <w:r w:rsidRPr="00BD19B7">
        <w:rPr>
          <w:rFonts w:ascii="Helvetica" w:hAnsi="Helvetica"/>
          <w:sz w:val="21"/>
          <w:szCs w:val="21"/>
        </w:rPr>
        <w:t xml:space="preserve">, poi </w:t>
      </w:r>
      <w:proofErr w:type="spellStart"/>
      <w:r w:rsidRPr="00BD19B7">
        <w:rPr>
          <w:rFonts w:ascii="Helvetica" w:hAnsi="Helvetica"/>
          <w:b/>
          <w:bCs/>
          <w:sz w:val="21"/>
          <w:szCs w:val="21"/>
        </w:rPr>
        <w:t>Seguso</w:t>
      </w:r>
      <w:proofErr w:type="spellEnd"/>
      <w:r w:rsidRPr="00BD19B7">
        <w:rPr>
          <w:rFonts w:ascii="Helvetica" w:hAnsi="Helvetica"/>
          <w:b/>
          <w:bCs/>
          <w:sz w:val="21"/>
          <w:szCs w:val="21"/>
        </w:rPr>
        <w:t xml:space="preserve"> Vetri d’Arte</w:t>
      </w:r>
      <w:r w:rsidRPr="00BD19B7">
        <w:rPr>
          <w:rFonts w:ascii="Helvetica" w:hAnsi="Helvetica"/>
          <w:sz w:val="21"/>
          <w:szCs w:val="21"/>
        </w:rPr>
        <w:t xml:space="preserve">, vide la presenza di </w:t>
      </w:r>
      <w:r w:rsidRPr="00BD19B7">
        <w:rPr>
          <w:rFonts w:ascii="Helvetica" w:hAnsi="Helvetica"/>
          <w:b/>
          <w:bCs/>
          <w:sz w:val="21"/>
          <w:szCs w:val="21"/>
        </w:rPr>
        <w:t>Flavio Poli</w:t>
      </w:r>
      <w:r w:rsidRPr="00BD19B7">
        <w:rPr>
          <w:rFonts w:ascii="Helvetica" w:hAnsi="Helvetica"/>
          <w:sz w:val="21"/>
          <w:szCs w:val="21"/>
        </w:rPr>
        <w:t xml:space="preserve">; il pittore </w:t>
      </w:r>
      <w:r w:rsidRPr="00BD19B7">
        <w:rPr>
          <w:rFonts w:ascii="Helvetica" w:hAnsi="Helvetica"/>
          <w:b/>
          <w:bCs/>
          <w:sz w:val="21"/>
          <w:szCs w:val="21"/>
        </w:rPr>
        <w:t>Dino Martens</w:t>
      </w:r>
      <w:r w:rsidRPr="00BD19B7">
        <w:rPr>
          <w:rFonts w:ascii="Helvetica" w:hAnsi="Helvetica"/>
          <w:sz w:val="21"/>
          <w:szCs w:val="21"/>
        </w:rPr>
        <w:t xml:space="preserve"> invece collaborò prima con la </w:t>
      </w:r>
      <w:r w:rsidRPr="00BD19B7">
        <w:rPr>
          <w:rFonts w:ascii="Helvetica" w:hAnsi="Helvetica"/>
          <w:b/>
          <w:bCs/>
          <w:sz w:val="21"/>
          <w:szCs w:val="21"/>
        </w:rPr>
        <w:t>Salviati</w:t>
      </w:r>
      <w:r w:rsidR="00771F38" w:rsidRPr="00BD19B7">
        <w:rPr>
          <w:rFonts w:ascii="Helvetica" w:hAnsi="Helvetica"/>
          <w:sz w:val="21"/>
          <w:szCs w:val="21"/>
        </w:rPr>
        <w:t xml:space="preserve"> e</w:t>
      </w:r>
      <w:r w:rsidR="00596058" w:rsidRPr="00BD19B7">
        <w:rPr>
          <w:rFonts w:ascii="Helvetica" w:hAnsi="Helvetica"/>
          <w:sz w:val="21"/>
          <w:szCs w:val="21"/>
        </w:rPr>
        <w:t xml:space="preserve"> la </w:t>
      </w:r>
      <w:r w:rsidR="00596058" w:rsidRPr="00BD19B7">
        <w:rPr>
          <w:rFonts w:ascii="Helvetica" w:hAnsi="Helvetica"/>
          <w:b/>
          <w:bCs/>
          <w:sz w:val="21"/>
          <w:szCs w:val="21"/>
        </w:rPr>
        <w:t>Successori Rioda</w:t>
      </w:r>
      <w:r w:rsidR="00596058" w:rsidRPr="00BD19B7">
        <w:rPr>
          <w:rFonts w:ascii="Helvetica" w:hAnsi="Helvetica"/>
          <w:sz w:val="21"/>
          <w:szCs w:val="21"/>
        </w:rPr>
        <w:t xml:space="preserve"> </w:t>
      </w:r>
      <w:r w:rsidRPr="00BD19B7">
        <w:rPr>
          <w:rFonts w:ascii="Helvetica" w:hAnsi="Helvetica"/>
          <w:sz w:val="21"/>
          <w:szCs w:val="21"/>
        </w:rPr>
        <w:t xml:space="preserve">e poi con la </w:t>
      </w:r>
      <w:r w:rsidRPr="00BD19B7">
        <w:rPr>
          <w:rFonts w:ascii="Helvetica" w:hAnsi="Helvetica"/>
          <w:b/>
          <w:bCs/>
          <w:sz w:val="21"/>
          <w:szCs w:val="21"/>
        </w:rPr>
        <w:t>Aureliano Toso</w:t>
      </w:r>
      <w:r w:rsidRPr="00BD19B7">
        <w:rPr>
          <w:rFonts w:ascii="Helvetica" w:hAnsi="Helvetica"/>
          <w:sz w:val="21"/>
          <w:szCs w:val="21"/>
        </w:rPr>
        <w:t xml:space="preserve">. </w:t>
      </w:r>
      <w:bookmarkStart w:id="0" w:name="_GoBack"/>
      <w:bookmarkEnd w:id="0"/>
      <w:r w:rsidRPr="00BD19B7">
        <w:rPr>
          <w:rFonts w:ascii="Helvetica" w:hAnsi="Helvetica"/>
          <w:sz w:val="21"/>
          <w:szCs w:val="21"/>
        </w:rPr>
        <w:t xml:space="preserve">Tra le vetrerie che, in quegli anni, dimostrarono le </w:t>
      </w:r>
      <w:r w:rsidR="00074286" w:rsidRPr="00BD19B7">
        <w:rPr>
          <w:rFonts w:ascii="Helvetica" w:hAnsi="Helvetica"/>
          <w:sz w:val="21"/>
          <w:szCs w:val="21"/>
        </w:rPr>
        <w:t xml:space="preserve">possibilità </w:t>
      </w:r>
      <w:r w:rsidRPr="00BD19B7">
        <w:rPr>
          <w:rFonts w:ascii="Helvetica" w:hAnsi="Helvetica"/>
          <w:sz w:val="21"/>
          <w:szCs w:val="21"/>
        </w:rPr>
        <w:t>del vetro</w:t>
      </w:r>
      <w:r w:rsidR="00771F38" w:rsidRPr="00BD19B7">
        <w:rPr>
          <w:rFonts w:ascii="Helvetica" w:hAnsi="Helvetica"/>
          <w:sz w:val="21"/>
          <w:szCs w:val="21"/>
        </w:rPr>
        <w:t xml:space="preserve"> </w:t>
      </w:r>
      <w:proofErr w:type="spellStart"/>
      <w:r w:rsidR="00771F38" w:rsidRPr="00BD19B7">
        <w:rPr>
          <w:rFonts w:ascii="Helvetica" w:hAnsi="Helvetica"/>
          <w:sz w:val="21"/>
          <w:szCs w:val="21"/>
        </w:rPr>
        <w:t>muranese</w:t>
      </w:r>
      <w:proofErr w:type="spellEnd"/>
      <w:r w:rsidRPr="00BD19B7">
        <w:rPr>
          <w:rFonts w:ascii="Helvetica" w:hAnsi="Helvetica"/>
          <w:sz w:val="21"/>
          <w:szCs w:val="21"/>
        </w:rPr>
        <w:t xml:space="preserve"> ricordiamo anche l’</w:t>
      </w:r>
      <w:r w:rsidRPr="00BD19B7">
        <w:rPr>
          <w:rFonts w:ascii="Helvetica" w:hAnsi="Helvetica"/>
          <w:b/>
          <w:bCs/>
          <w:sz w:val="21"/>
          <w:szCs w:val="21"/>
        </w:rPr>
        <w:t>AVEM</w:t>
      </w:r>
      <w:r w:rsidRPr="00BD19B7">
        <w:rPr>
          <w:rFonts w:ascii="Helvetica" w:hAnsi="Helvetica"/>
          <w:sz w:val="21"/>
          <w:szCs w:val="21"/>
        </w:rPr>
        <w:t xml:space="preserve">, la storica fornace dei </w:t>
      </w:r>
      <w:proofErr w:type="spellStart"/>
      <w:r w:rsidRPr="00BD19B7">
        <w:rPr>
          <w:rFonts w:ascii="Helvetica" w:hAnsi="Helvetica"/>
          <w:b/>
          <w:sz w:val="21"/>
          <w:szCs w:val="21"/>
        </w:rPr>
        <w:t>Barovier</w:t>
      </w:r>
      <w:proofErr w:type="spellEnd"/>
      <w:r w:rsidRPr="00BD19B7">
        <w:rPr>
          <w:rFonts w:ascii="Helvetica" w:hAnsi="Helvetica"/>
          <w:sz w:val="21"/>
          <w:szCs w:val="21"/>
        </w:rPr>
        <w:t xml:space="preserve">, </w:t>
      </w:r>
      <w:r w:rsidRPr="00BD19B7">
        <w:rPr>
          <w:rFonts w:ascii="Helvetica" w:hAnsi="Helvetica"/>
          <w:b/>
          <w:bCs/>
          <w:sz w:val="21"/>
          <w:szCs w:val="21"/>
        </w:rPr>
        <w:t>Cirillo Maschio</w:t>
      </w:r>
      <w:r w:rsidRPr="00BD19B7">
        <w:rPr>
          <w:rFonts w:ascii="Helvetica" w:hAnsi="Helvetica"/>
          <w:sz w:val="21"/>
          <w:szCs w:val="21"/>
        </w:rPr>
        <w:t xml:space="preserve">, </w:t>
      </w:r>
      <w:r w:rsidRPr="00BD19B7">
        <w:rPr>
          <w:rFonts w:ascii="Helvetica" w:hAnsi="Helvetica"/>
          <w:b/>
          <w:bCs/>
          <w:sz w:val="21"/>
          <w:szCs w:val="21"/>
        </w:rPr>
        <w:t>Ulderico Moretti</w:t>
      </w:r>
      <w:r w:rsidRPr="00BD19B7">
        <w:rPr>
          <w:rFonts w:ascii="Helvetica" w:hAnsi="Helvetica"/>
          <w:sz w:val="21"/>
          <w:szCs w:val="21"/>
        </w:rPr>
        <w:t xml:space="preserve">, </w:t>
      </w:r>
      <w:r w:rsidRPr="00BD19B7">
        <w:rPr>
          <w:rFonts w:ascii="Helvetica" w:hAnsi="Helvetica"/>
          <w:b/>
          <w:bCs/>
          <w:sz w:val="21"/>
          <w:szCs w:val="21"/>
        </w:rPr>
        <w:t>S.A.I.A.R. Ferro Toso</w:t>
      </w:r>
      <w:r w:rsidRPr="00BD19B7">
        <w:rPr>
          <w:rFonts w:ascii="Helvetica" w:hAnsi="Helvetica"/>
          <w:sz w:val="21"/>
          <w:szCs w:val="21"/>
        </w:rPr>
        <w:t xml:space="preserve">, </w:t>
      </w:r>
      <w:r w:rsidRPr="00BD19B7">
        <w:rPr>
          <w:rFonts w:ascii="Helvetica" w:hAnsi="Helvetica"/>
          <w:b/>
          <w:bCs/>
          <w:sz w:val="21"/>
          <w:szCs w:val="21"/>
        </w:rPr>
        <w:t>Fratelli Toso</w:t>
      </w:r>
      <w:r w:rsidRPr="00BD19B7">
        <w:rPr>
          <w:rFonts w:ascii="Helvetica" w:hAnsi="Helvetica"/>
          <w:sz w:val="21"/>
          <w:szCs w:val="21"/>
        </w:rPr>
        <w:t xml:space="preserve">, </w:t>
      </w:r>
      <w:r w:rsidRPr="00BD19B7">
        <w:rPr>
          <w:rFonts w:ascii="Helvetica" w:hAnsi="Helvetica"/>
          <w:b/>
          <w:bCs/>
          <w:sz w:val="21"/>
          <w:szCs w:val="21"/>
        </w:rPr>
        <w:lastRenderedPageBreak/>
        <w:t>V</w:t>
      </w:r>
      <w:r w:rsidR="00074286" w:rsidRPr="00BD19B7">
        <w:rPr>
          <w:rFonts w:ascii="Helvetica" w:hAnsi="Helvetica"/>
          <w:b/>
          <w:bCs/>
          <w:sz w:val="21"/>
          <w:szCs w:val="21"/>
        </w:rPr>
        <w:t>.</w:t>
      </w:r>
      <w:r w:rsidRPr="00BD19B7">
        <w:rPr>
          <w:rFonts w:ascii="Helvetica" w:hAnsi="Helvetica"/>
          <w:b/>
          <w:bCs/>
          <w:sz w:val="21"/>
          <w:szCs w:val="21"/>
        </w:rPr>
        <w:t>A</w:t>
      </w:r>
      <w:r w:rsidR="00074286" w:rsidRPr="00BD19B7">
        <w:rPr>
          <w:rFonts w:ascii="Helvetica" w:hAnsi="Helvetica"/>
          <w:b/>
          <w:bCs/>
          <w:sz w:val="21"/>
          <w:szCs w:val="21"/>
        </w:rPr>
        <w:t>.</w:t>
      </w:r>
      <w:r w:rsidRPr="00BD19B7">
        <w:rPr>
          <w:rFonts w:ascii="Helvetica" w:hAnsi="Helvetica"/>
          <w:b/>
          <w:bCs/>
          <w:sz w:val="21"/>
          <w:szCs w:val="21"/>
        </w:rPr>
        <w:t>M</w:t>
      </w:r>
      <w:r w:rsidR="00074286" w:rsidRPr="00BD19B7">
        <w:rPr>
          <w:rFonts w:ascii="Helvetica" w:hAnsi="Helvetica"/>
          <w:b/>
          <w:bCs/>
          <w:sz w:val="21"/>
          <w:szCs w:val="21"/>
        </w:rPr>
        <w:t>.</w:t>
      </w:r>
      <w:r w:rsidRPr="00BD19B7">
        <w:rPr>
          <w:rFonts w:ascii="Helvetica" w:hAnsi="Helvetica"/>
          <w:b/>
          <w:bCs/>
          <w:sz w:val="21"/>
          <w:szCs w:val="21"/>
        </w:rPr>
        <w:t>S</w:t>
      </w:r>
      <w:r w:rsidR="00074286" w:rsidRPr="00BD19B7">
        <w:rPr>
          <w:rFonts w:ascii="Helvetica" w:hAnsi="Helvetica"/>
          <w:b/>
          <w:bCs/>
          <w:sz w:val="21"/>
          <w:szCs w:val="21"/>
        </w:rPr>
        <w:t>.</w:t>
      </w:r>
      <w:r w:rsidRPr="00BD19B7">
        <w:rPr>
          <w:rFonts w:ascii="Helvetica" w:hAnsi="Helvetica"/>
          <w:b/>
          <w:bCs/>
          <w:sz w:val="21"/>
          <w:szCs w:val="21"/>
        </w:rPr>
        <w:t>A</w:t>
      </w:r>
      <w:r w:rsidR="00074286" w:rsidRPr="00BD19B7">
        <w:rPr>
          <w:rFonts w:ascii="Helvetica" w:hAnsi="Helvetica"/>
          <w:b/>
          <w:bCs/>
          <w:sz w:val="21"/>
          <w:szCs w:val="21"/>
        </w:rPr>
        <w:t>.</w:t>
      </w:r>
      <w:r w:rsidRPr="00BD19B7">
        <w:rPr>
          <w:rFonts w:ascii="Helvetica" w:hAnsi="Helvetica"/>
          <w:sz w:val="21"/>
          <w:szCs w:val="21"/>
        </w:rPr>
        <w:t xml:space="preserve"> e </w:t>
      </w:r>
      <w:r w:rsidRPr="00BD19B7">
        <w:rPr>
          <w:rFonts w:ascii="Helvetica" w:hAnsi="Helvetica"/>
          <w:b/>
          <w:bCs/>
          <w:sz w:val="21"/>
          <w:szCs w:val="21"/>
        </w:rPr>
        <w:t>S.A.L.I.R</w:t>
      </w:r>
      <w:r w:rsidRPr="00BD19B7">
        <w:rPr>
          <w:rFonts w:ascii="Helvetica" w:hAnsi="Helvetica"/>
          <w:sz w:val="21"/>
          <w:szCs w:val="21"/>
        </w:rPr>
        <w:t>.</w:t>
      </w:r>
    </w:p>
    <w:p w:rsidR="00596058" w:rsidRDefault="00596058" w:rsidP="000976F7">
      <w:pPr>
        <w:spacing w:line="276" w:lineRule="auto"/>
        <w:jc w:val="both"/>
        <w:rPr>
          <w:rFonts w:ascii="Helvetica" w:hAnsi="Helvetica"/>
          <w:sz w:val="21"/>
          <w:szCs w:val="21"/>
        </w:rPr>
      </w:pPr>
    </w:p>
    <w:p w:rsidR="000976F7" w:rsidRPr="00DC4EF0" w:rsidRDefault="00DC4EF0" w:rsidP="000976F7">
      <w:pPr>
        <w:spacing w:line="276" w:lineRule="auto"/>
        <w:jc w:val="both"/>
        <w:rPr>
          <w:rFonts w:ascii="Helvetica" w:hAnsi="Helvetica"/>
          <w:sz w:val="21"/>
          <w:szCs w:val="21"/>
        </w:rPr>
      </w:pPr>
      <w:r w:rsidRPr="00DC4EF0">
        <w:rPr>
          <w:rFonts w:ascii="Helvetica" w:hAnsi="Helvetica"/>
          <w:sz w:val="21"/>
          <w:szCs w:val="21"/>
        </w:rPr>
        <w:t xml:space="preserve">La mostra </w:t>
      </w:r>
      <w:r w:rsidR="004E4D1E" w:rsidRPr="004E4D1E">
        <w:rPr>
          <w:rFonts w:ascii="Helvetica" w:hAnsi="Helvetica"/>
          <w:i/>
          <w:sz w:val="21"/>
          <w:szCs w:val="21"/>
        </w:rPr>
        <w:t>19</w:t>
      </w:r>
      <w:r w:rsidR="00596058">
        <w:rPr>
          <w:rFonts w:ascii="Helvetica" w:hAnsi="Helvetica"/>
          <w:i/>
          <w:sz w:val="21"/>
          <w:szCs w:val="21"/>
        </w:rPr>
        <w:t>32</w:t>
      </w:r>
      <w:r w:rsidR="004E4D1E" w:rsidRPr="004E4D1E">
        <w:rPr>
          <w:rFonts w:ascii="Helvetica" w:hAnsi="Helvetica"/>
          <w:i/>
          <w:sz w:val="21"/>
          <w:szCs w:val="21"/>
        </w:rPr>
        <w:t>-19</w:t>
      </w:r>
      <w:r w:rsidR="00596058">
        <w:rPr>
          <w:rFonts w:ascii="Helvetica" w:hAnsi="Helvetica"/>
          <w:i/>
          <w:sz w:val="21"/>
          <w:szCs w:val="21"/>
        </w:rPr>
        <w:t>42</w:t>
      </w:r>
      <w:r w:rsidR="002D6CB4">
        <w:rPr>
          <w:rFonts w:ascii="Helvetica" w:hAnsi="Helvetica"/>
          <w:i/>
          <w:sz w:val="21"/>
          <w:szCs w:val="21"/>
        </w:rPr>
        <w:t xml:space="preserve"> </w:t>
      </w:r>
      <w:r w:rsidR="002D6CB4">
        <w:rPr>
          <w:rFonts w:ascii="Helvetica" w:hAnsi="Helvetica"/>
          <w:bCs/>
          <w:i/>
          <w:iCs/>
          <w:sz w:val="21"/>
          <w:szCs w:val="21"/>
        </w:rPr>
        <w:t>I</w:t>
      </w:r>
      <w:r w:rsidR="004E4D1E" w:rsidRPr="004E4D1E">
        <w:rPr>
          <w:rFonts w:ascii="Helvetica" w:hAnsi="Helvetica"/>
          <w:bCs/>
          <w:i/>
          <w:iCs/>
          <w:sz w:val="21"/>
          <w:szCs w:val="21"/>
        </w:rPr>
        <w:t>l vetro di Murano e la Biennale di Venezia</w:t>
      </w:r>
      <w:r w:rsidR="004E4D1E">
        <w:rPr>
          <w:rFonts w:ascii="Helvetica" w:hAnsi="Helvetica"/>
          <w:sz w:val="21"/>
          <w:szCs w:val="21"/>
        </w:rPr>
        <w:t xml:space="preserve"> </w:t>
      </w:r>
      <w:r>
        <w:rPr>
          <w:rFonts w:ascii="Helvetica" w:hAnsi="Helvetica"/>
          <w:sz w:val="21"/>
          <w:szCs w:val="21"/>
        </w:rPr>
        <w:t xml:space="preserve">sarà </w:t>
      </w:r>
      <w:r w:rsidRPr="00DC4EF0">
        <w:rPr>
          <w:rFonts w:ascii="Helvetica" w:hAnsi="Helvetica"/>
          <w:sz w:val="21"/>
          <w:szCs w:val="21"/>
        </w:rPr>
        <w:t xml:space="preserve">accompagnata da un </w:t>
      </w:r>
      <w:r w:rsidRPr="00DC4EF0">
        <w:rPr>
          <w:rFonts w:ascii="Helvetica" w:hAnsi="Helvetica"/>
          <w:b/>
          <w:sz w:val="21"/>
          <w:szCs w:val="21"/>
        </w:rPr>
        <w:t>catalogo</w:t>
      </w:r>
      <w:r>
        <w:rPr>
          <w:rFonts w:ascii="Helvetica" w:hAnsi="Helvetica"/>
          <w:sz w:val="21"/>
          <w:szCs w:val="21"/>
        </w:rPr>
        <w:t>,</w:t>
      </w:r>
      <w:r w:rsidRPr="00DC4EF0">
        <w:rPr>
          <w:rFonts w:ascii="Helvetica" w:hAnsi="Helvetica"/>
          <w:sz w:val="21"/>
          <w:szCs w:val="21"/>
        </w:rPr>
        <w:t xml:space="preserve"> a cura di </w:t>
      </w:r>
      <w:r w:rsidRPr="00DC4EF0">
        <w:rPr>
          <w:rFonts w:ascii="Helvetica" w:hAnsi="Helvetica"/>
          <w:b/>
          <w:sz w:val="21"/>
          <w:szCs w:val="21"/>
        </w:rPr>
        <w:t xml:space="preserve">Marino </w:t>
      </w:r>
      <w:proofErr w:type="spellStart"/>
      <w:r w:rsidRPr="00DC4EF0">
        <w:rPr>
          <w:rFonts w:ascii="Helvetica" w:hAnsi="Helvetica"/>
          <w:b/>
          <w:sz w:val="21"/>
          <w:szCs w:val="21"/>
        </w:rPr>
        <w:t>Barovier</w:t>
      </w:r>
      <w:proofErr w:type="spellEnd"/>
      <w:r w:rsidRPr="00DC4EF0">
        <w:rPr>
          <w:rFonts w:ascii="Helvetica" w:hAnsi="Helvetica"/>
          <w:sz w:val="21"/>
          <w:szCs w:val="21"/>
        </w:rPr>
        <w:t xml:space="preserve"> e </w:t>
      </w:r>
      <w:r w:rsidRPr="00DC4EF0">
        <w:rPr>
          <w:rFonts w:ascii="Helvetica" w:hAnsi="Helvetica"/>
          <w:b/>
          <w:sz w:val="21"/>
          <w:szCs w:val="21"/>
        </w:rPr>
        <w:t xml:space="preserve">Carla </w:t>
      </w:r>
      <w:proofErr w:type="spellStart"/>
      <w:r w:rsidRPr="00DC4EF0">
        <w:rPr>
          <w:rFonts w:ascii="Helvetica" w:hAnsi="Helvetica"/>
          <w:b/>
          <w:sz w:val="21"/>
          <w:szCs w:val="21"/>
        </w:rPr>
        <w:t>Sonego</w:t>
      </w:r>
      <w:proofErr w:type="spellEnd"/>
      <w:r>
        <w:rPr>
          <w:rFonts w:ascii="Helvetica" w:hAnsi="Helvetica"/>
          <w:sz w:val="21"/>
          <w:szCs w:val="21"/>
        </w:rPr>
        <w:t>, frutto di un’</w:t>
      </w:r>
      <w:r w:rsidRPr="00DC4EF0">
        <w:rPr>
          <w:rFonts w:ascii="Helvetica" w:hAnsi="Helvetica"/>
          <w:sz w:val="21"/>
          <w:szCs w:val="21"/>
        </w:rPr>
        <w:t xml:space="preserve">accurata ricerca bibliografica e di una approfondita </w:t>
      </w:r>
      <w:r w:rsidRPr="00DC4EF0">
        <w:rPr>
          <w:rFonts w:ascii="Helvetica" w:hAnsi="Helvetica"/>
          <w:b/>
          <w:sz w:val="21"/>
          <w:szCs w:val="21"/>
        </w:rPr>
        <w:t>indagine documentaria</w:t>
      </w:r>
      <w:r w:rsidRPr="00DC4EF0">
        <w:rPr>
          <w:rFonts w:ascii="Helvetica" w:hAnsi="Helvetica"/>
          <w:sz w:val="21"/>
          <w:szCs w:val="21"/>
        </w:rPr>
        <w:t xml:space="preserve"> nell’Archivio Storico </w:t>
      </w:r>
      <w:r w:rsidR="00FB043E">
        <w:rPr>
          <w:rFonts w:ascii="Helvetica" w:hAnsi="Helvetica"/>
          <w:sz w:val="21"/>
          <w:szCs w:val="21"/>
        </w:rPr>
        <w:t xml:space="preserve">delle Arti Contemporanee (ASAC) </w:t>
      </w:r>
      <w:r w:rsidRPr="00DC4EF0">
        <w:rPr>
          <w:rFonts w:ascii="Helvetica" w:hAnsi="Helvetica"/>
          <w:sz w:val="21"/>
          <w:szCs w:val="21"/>
        </w:rPr>
        <w:t>della Biennale</w:t>
      </w:r>
      <w:r w:rsidR="00596058">
        <w:rPr>
          <w:rFonts w:ascii="Helvetica" w:hAnsi="Helvetica"/>
          <w:sz w:val="21"/>
          <w:szCs w:val="21"/>
        </w:rPr>
        <w:t xml:space="preserve"> e in archivi pubblici e privati</w:t>
      </w:r>
      <w:r w:rsidRPr="00DC4EF0">
        <w:rPr>
          <w:rFonts w:ascii="Helvetica" w:hAnsi="Helvetica"/>
          <w:sz w:val="21"/>
          <w:szCs w:val="21"/>
        </w:rPr>
        <w:t>, che illustra con foto d’epoca, disegni e materiale documentario quanto venne esposto alla Biennale i</w:t>
      </w:r>
      <w:r w:rsidR="00596058">
        <w:rPr>
          <w:rFonts w:ascii="Helvetica" w:hAnsi="Helvetica"/>
          <w:sz w:val="21"/>
          <w:szCs w:val="21"/>
        </w:rPr>
        <w:t>n quel periodo</w:t>
      </w:r>
      <w:r w:rsidRPr="00DC4EF0">
        <w:rPr>
          <w:rFonts w:ascii="Helvetica" w:hAnsi="Helvetica"/>
          <w:sz w:val="21"/>
          <w:szCs w:val="21"/>
        </w:rPr>
        <w:t>.</w:t>
      </w:r>
    </w:p>
    <w:p w:rsidR="000976F7" w:rsidRPr="00EE19DB" w:rsidRDefault="000976F7" w:rsidP="000976F7">
      <w:pPr>
        <w:spacing w:line="276" w:lineRule="auto"/>
        <w:jc w:val="both"/>
        <w:rPr>
          <w:rFonts w:ascii="Helvetica" w:eastAsia="Helvetica" w:hAnsi="Helvetica" w:cs="Helvetica"/>
          <w:sz w:val="21"/>
          <w:szCs w:val="21"/>
        </w:rPr>
      </w:pPr>
    </w:p>
    <w:p w:rsidR="000976F7" w:rsidRPr="00EE19DB" w:rsidRDefault="000976F7" w:rsidP="000976F7">
      <w:pPr>
        <w:spacing w:line="276" w:lineRule="auto"/>
        <w:jc w:val="both"/>
        <w:rPr>
          <w:rFonts w:ascii="Helvetica" w:eastAsia="Helvetica" w:hAnsi="Helvetica" w:cs="Helvetica"/>
          <w:sz w:val="21"/>
          <w:szCs w:val="21"/>
        </w:rPr>
      </w:pPr>
      <w:r w:rsidRPr="00EE19DB">
        <w:rPr>
          <w:rFonts w:ascii="Helvetica" w:hAnsi="Helvetica"/>
          <w:sz w:val="21"/>
          <w:szCs w:val="21"/>
        </w:rPr>
        <w:t xml:space="preserve">In attesa della mostra, si ricorda che è sempre attivo il </w:t>
      </w:r>
      <w:r w:rsidRPr="00EE19DB">
        <w:rPr>
          <w:rFonts w:ascii="Helvetica" w:hAnsi="Helvetica"/>
          <w:b/>
          <w:bCs/>
          <w:sz w:val="21"/>
          <w:szCs w:val="21"/>
        </w:rPr>
        <w:t xml:space="preserve">bookshop online </w:t>
      </w:r>
      <w:r w:rsidRPr="007A0CA5">
        <w:rPr>
          <w:rFonts w:ascii="Helvetica" w:hAnsi="Helvetica"/>
          <w:sz w:val="21"/>
          <w:szCs w:val="21"/>
        </w:rPr>
        <w:t xml:space="preserve">de LE STANZE DEL VETRO sul </w:t>
      </w:r>
      <w:r w:rsidRPr="00EE19DB">
        <w:rPr>
          <w:rFonts w:ascii="Helvetica" w:hAnsi="Helvetica"/>
          <w:sz w:val="21"/>
          <w:szCs w:val="21"/>
        </w:rPr>
        <w:t xml:space="preserve">sito </w:t>
      </w:r>
      <w:r w:rsidRPr="007A0CA5">
        <w:rPr>
          <w:rStyle w:val="Hyperlink0"/>
          <w:rFonts w:ascii="Helvetica" w:hAnsi="Helvetica" w:cs="Helvetica"/>
        </w:rPr>
        <w:t>www.lestanzedelvetro.org</w:t>
      </w:r>
      <w:r w:rsidRPr="00EE19DB">
        <w:rPr>
          <w:rFonts w:ascii="Helvetica" w:hAnsi="Helvetica"/>
          <w:sz w:val="21"/>
          <w:szCs w:val="21"/>
        </w:rPr>
        <w:t xml:space="preserve"> con un’ampia selezione di libri specialistici dedicati agli amanti del vetro. Inoltre, è possibile acquistare a un prezzo speciale una selezione di dvd e cataloghi delle mostre già tenutesi a LE STANZE DEL VETRO.</w:t>
      </w:r>
    </w:p>
    <w:p w:rsidR="000976F7" w:rsidRPr="00EE19DB" w:rsidRDefault="000976F7" w:rsidP="000976F7">
      <w:pPr>
        <w:spacing w:line="276" w:lineRule="auto"/>
        <w:jc w:val="both"/>
        <w:rPr>
          <w:rFonts w:ascii="Helvetica" w:eastAsia="Helvetica" w:hAnsi="Helvetica" w:cs="Helvetica"/>
          <w:sz w:val="21"/>
          <w:szCs w:val="21"/>
        </w:rPr>
      </w:pPr>
      <w:r w:rsidRPr="00EE19DB">
        <w:rPr>
          <w:rFonts w:ascii="Helvetica" w:hAnsi="Helvetica"/>
          <w:sz w:val="21"/>
          <w:szCs w:val="21"/>
        </w:rPr>
        <w:t>Per rimanere sempre aggiornati sulle novità si consiglia di seguire i profili social (@lestanzedelvetro) e di iscriversi alla newsletter mensile tramite il sito web.</w:t>
      </w:r>
    </w:p>
    <w:p w:rsidR="00696100" w:rsidRDefault="00696100" w:rsidP="000976F7">
      <w:pPr>
        <w:spacing w:line="276" w:lineRule="auto"/>
        <w:jc w:val="both"/>
        <w:rPr>
          <w:rFonts w:ascii="Helvetica" w:eastAsia="Helvetica" w:hAnsi="Helvetica" w:cs="Helvetica"/>
          <w:b/>
          <w:bCs/>
        </w:rPr>
      </w:pPr>
    </w:p>
    <w:p w:rsidR="00025048" w:rsidRDefault="00025048" w:rsidP="000976F7">
      <w:pPr>
        <w:spacing w:line="276" w:lineRule="auto"/>
        <w:jc w:val="both"/>
        <w:rPr>
          <w:rFonts w:ascii="Helvetica" w:eastAsia="Helvetica" w:hAnsi="Helvetica" w:cs="Helvetica"/>
          <w:b/>
          <w:bCs/>
        </w:rPr>
      </w:pPr>
    </w:p>
    <w:p w:rsidR="000976F7" w:rsidRDefault="000976F7" w:rsidP="000976F7">
      <w:pPr>
        <w:spacing w:line="276" w:lineRule="auto"/>
        <w:jc w:val="both"/>
        <w:rPr>
          <w:rFonts w:ascii="Helvetica" w:eastAsia="Helvetica" w:hAnsi="Helvetica" w:cs="Helvetica"/>
          <w:kern w:val="1"/>
          <w:sz w:val="21"/>
          <w:szCs w:val="21"/>
        </w:rPr>
      </w:pPr>
      <w:r>
        <w:rPr>
          <w:rFonts w:ascii="Helvetica" w:hAnsi="Helvetica"/>
          <w:b/>
          <w:bCs/>
          <w:spacing w:val="16"/>
          <w:kern w:val="1"/>
          <w:sz w:val="21"/>
          <w:szCs w:val="21"/>
        </w:rPr>
        <w:t>Informazioni:</w:t>
      </w:r>
    </w:p>
    <w:p w:rsidR="000976F7" w:rsidRDefault="000976F7" w:rsidP="000976F7">
      <w:pPr>
        <w:spacing w:line="276" w:lineRule="auto"/>
        <w:jc w:val="both"/>
        <w:rPr>
          <w:rFonts w:ascii="Helvetica" w:eastAsia="Helvetica" w:hAnsi="Helvetica" w:cs="Helvetica"/>
          <w:kern w:val="1"/>
          <w:sz w:val="21"/>
          <w:szCs w:val="21"/>
        </w:rPr>
      </w:pPr>
    </w:p>
    <w:p w:rsidR="001A253E" w:rsidRDefault="000976F7" w:rsidP="000976F7">
      <w:pPr>
        <w:tabs>
          <w:tab w:val="left" w:pos="1701"/>
        </w:tabs>
        <w:spacing w:line="276" w:lineRule="auto"/>
        <w:jc w:val="both"/>
        <w:rPr>
          <w:rFonts w:ascii="Helvetica" w:eastAsia="Helvetica" w:hAnsi="Helvetica" w:cs="Helvetica"/>
          <w:kern w:val="1"/>
          <w:sz w:val="21"/>
          <w:szCs w:val="21"/>
        </w:rPr>
      </w:pPr>
      <w:r>
        <w:rPr>
          <w:rFonts w:ascii="Helvetica" w:hAnsi="Helvetica"/>
          <w:spacing w:val="12"/>
          <w:kern w:val="1"/>
          <w:sz w:val="21"/>
          <w:szCs w:val="21"/>
        </w:rPr>
        <w:t>Produzione:</w:t>
      </w:r>
      <w:r>
        <w:rPr>
          <w:rFonts w:ascii="Helvetica" w:eastAsia="Helvetica" w:hAnsi="Helvetica" w:cs="Helvetica"/>
          <w:kern w:val="1"/>
          <w:sz w:val="21"/>
          <w:szCs w:val="21"/>
        </w:rPr>
        <w:tab/>
        <w:t xml:space="preserve">Fondazione Giorgio </w:t>
      </w:r>
      <w:proofErr w:type="spellStart"/>
      <w:r>
        <w:rPr>
          <w:rFonts w:ascii="Helvetica" w:eastAsia="Helvetica" w:hAnsi="Helvetica" w:cs="Helvetica"/>
          <w:kern w:val="1"/>
          <w:sz w:val="21"/>
          <w:szCs w:val="21"/>
        </w:rPr>
        <w:t>Cini</w:t>
      </w:r>
      <w:proofErr w:type="spellEnd"/>
      <w:r>
        <w:rPr>
          <w:rFonts w:ascii="Helvetica" w:eastAsia="Helvetica" w:hAnsi="Helvetica" w:cs="Helvetica"/>
          <w:kern w:val="1"/>
          <w:sz w:val="21"/>
          <w:szCs w:val="21"/>
        </w:rPr>
        <w:t xml:space="preserve"> </w:t>
      </w:r>
      <w:proofErr w:type="spellStart"/>
      <w:r>
        <w:rPr>
          <w:rFonts w:ascii="Helvetica" w:eastAsia="Helvetica" w:hAnsi="Helvetica" w:cs="Helvetica"/>
          <w:kern w:val="1"/>
          <w:sz w:val="21"/>
          <w:szCs w:val="21"/>
        </w:rPr>
        <w:t>onlus</w:t>
      </w:r>
      <w:proofErr w:type="spellEnd"/>
      <w:r>
        <w:rPr>
          <w:rFonts w:ascii="Helvetica" w:eastAsia="Helvetica" w:hAnsi="Helvetica" w:cs="Helvetica"/>
          <w:kern w:val="1"/>
          <w:sz w:val="21"/>
          <w:szCs w:val="21"/>
        </w:rPr>
        <w:t xml:space="preserve"> e </w:t>
      </w:r>
      <w:proofErr w:type="spellStart"/>
      <w:r>
        <w:rPr>
          <w:rFonts w:ascii="Helvetica" w:eastAsia="Helvetica" w:hAnsi="Helvetica" w:cs="Helvetica"/>
          <w:kern w:val="1"/>
          <w:sz w:val="21"/>
          <w:szCs w:val="21"/>
        </w:rPr>
        <w:t>Pentagram</w:t>
      </w:r>
      <w:proofErr w:type="spellEnd"/>
      <w:r>
        <w:rPr>
          <w:rFonts w:ascii="Helvetica" w:eastAsia="Helvetica" w:hAnsi="Helvetica" w:cs="Helvetica"/>
          <w:kern w:val="1"/>
          <w:sz w:val="21"/>
          <w:szCs w:val="21"/>
        </w:rPr>
        <w:t xml:space="preserve"> </w:t>
      </w:r>
      <w:proofErr w:type="spellStart"/>
      <w:r>
        <w:rPr>
          <w:rFonts w:ascii="Helvetica" w:eastAsia="Helvetica" w:hAnsi="Helvetica" w:cs="Helvetica"/>
          <w:kern w:val="1"/>
          <w:sz w:val="21"/>
          <w:szCs w:val="21"/>
        </w:rPr>
        <w:t>Stiftung</w:t>
      </w:r>
      <w:proofErr w:type="spellEnd"/>
    </w:p>
    <w:p w:rsidR="00DC4EF0" w:rsidRPr="00DC4EF0" w:rsidRDefault="000976F7" w:rsidP="000976F7">
      <w:pPr>
        <w:tabs>
          <w:tab w:val="left" w:pos="1701"/>
        </w:tabs>
        <w:spacing w:line="276" w:lineRule="auto"/>
        <w:ind w:left="1880" w:hanging="1880"/>
        <w:jc w:val="both"/>
        <w:rPr>
          <w:rFonts w:ascii="Helvetica" w:hAnsi="Helvetica"/>
          <w:b/>
          <w:bCs/>
          <w:i/>
          <w:iCs/>
          <w:sz w:val="21"/>
          <w:szCs w:val="21"/>
        </w:rPr>
      </w:pPr>
      <w:r>
        <w:rPr>
          <w:rFonts w:ascii="Helvetica" w:hAnsi="Helvetica"/>
          <w:spacing w:val="12"/>
          <w:kern w:val="1"/>
          <w:sz w:val="21"/>
          <w:szCs w:val="21"/>
        </w:rPr>
        <w:t>Titolo:</w:t>
      </w:r>
      <w:r>
        <w:rPr>
          <w:rFonts w:ascii="Helvetica" w:eastAsia="Helvetica" w:hAnsi="Helvetica" w:cs="Helvetica"/>
          <w:kern w:val="1"/>
          <w:sz w:val="21"/>
          <w:szCs w:val="21"/>
        </w:rPr>
        <w:tab/>
      </w:r>
      <w:r w:rsidR="004E4D1E" w:rsidRPr="004E4D1E">
        <w:rPr>
          <w:rFonts w:ascii="Helvetica" w:hAnsi="Helvetica"/>
          <w:b/>
          <w:i/>
          <w:sz w:val="21"/>
          <w:szCs w:val="21"/>
        </w:rPr>
        <w:t>19</w:t>
      </w:r>
      <w:r w:rsidR="00596058">
        <w:rPr>
          <w:rFonts w:ascii="Helvetica" w:hAnsi="Helvetica"/>
          <w:b/>
          <w:i/>
          <w:sz w:val="21"/>
          <w:szCs w:val="21"/>
        </w:rPr>
        <w:t>32</w:t>
      </w:r>
      <w:r w:rsidR="004E4D1E" w:rsidRPr="004E4D1E">
        <w:rPr>
          <w:rFonts w:ascii="Helvetica" w:hAnsi="Helvetica"/>
          <w:b/>
          <w:i/>
          <w:sz w:val="21"/>
          <w:szCs w:val="21"/>
        </w:rPr>
        <w:t>-19</w:t>
      </w:r>
      <w:r w:rsidR="00596058">
        <w:rPr>
          <w:rFonts w:ascii="Helvetica" w:hAnsi="Helvetica"/>
          <w:b/>
          <w:i/>
          <w:sz w:val="21"/>
          <w:szCs w:val="21"/>
        </w:rPr>
        <w:t>42</w:t>
      </w:r>
      <w:r w:rsidR="002D6CB4">
        <w:rPr>
          <w:rFonts w:ascii="Helvetica" w:hAnsi="Helvetica"/>
          <w:b/>
          <w:i/>
          <w:sz w:val="21"/>
          <w:szCs w:val="21"/>
        </w:rPr>
        <w:t xml:space="preserve"> </w:t>
      </w:r>
      <w:r w:rsidR="002D6CB4">
        <w:rPr>
          <w:rFonts w:ascii="Helvetica" w:hAnsi="Helvetica"/>
          <w:b/>
          <w:bCs/>
          <w:i/>
          <w:iCs/>
          <w:sz w:val="21"/>
          <w:szCs w:val="21"/>
        </w:rPr>
        <w:t>I</w:t>
      </w:r>
      <w:r w:rsidR="004E4D1E" w:rsidRPr="004E4D1E">
        <w:rPr>
          <w:rFonts w:ascii="Helvetica" w:hAnsi="Helvetica"/>
          <w:b/>
          <w:bCs/>
          <w:i/>
          <w:iCs/>
          <w:sz w:val="21"/>
          <w:szCs w:val="21"/>
        </w:rPr>
        <w:t>l vetro di Murano e la Biennale di Venezia</w:t>
      </w:r>
    </w:p>
    <w:p w:rsidR="000976F7" w:rsidRDefault="00DC4EF0" w:rsidP="000976F7">
      <w:pPr>
        <w:tabs>
          <w:tab w:val="left" w:pos="1701"/>
        </w:tabs>
        <w:spacing w:line="276" w:lineRule="auto"/>
        <w:ind w:left="1880" w:hanging="1880"/>
        <w:jc w:val="both"/>
        <w:rPr>
          <w:rFonts w:ascii="Helvetica" w:eastAsia="Helvetica" w:hAnsi="Helvetica" w:cs="Helvetica"/>
          <w:kern w:val="1"/>
          <w:sz w:val="21"/>
          <w:szCs w:val="21"/>
        </w:rPr>
      </w:pPr>
      <w:r>
        <w:rPr>
          <w:rFonts w:ascii="Helvetica" w:hAnsi="Helvetica"/>
          <w:spacing w:val="12"/>
          <w:kern w:val="1"/>
          <w:sz w:val="21"/>
          <w:szCs w:val="21"/>
        </w:rPr>
        <w:t>Curatore</w:t>
      </w:r>
      <w:r w:rsidR="000976F7">
        <w:rPr>
          <w:rFonts w:ascii="Helvetica" w:hAnsi="Helvetica"/>
          <w:spacing w:val="12"/>
          <w:kern w:val="1"/>
          <w:sz w:val="21"/>
          <w:szCs w:val="21"/>
        </w:rPr>
        <w:t>:</w:t>
      </w:r>
      <w:r w:rsidR="000976F7">
        <w:rPr>
          <w:rFonts w:ascii="Helvetica" w:eastAsia="Helvetica" w:hAnsi="Helvetica" w:cs="Helvetica"/>
          <w:kern w:val="1"/>
          <w:sz w:val="21"/>
          <w:szCs w:val="21"/>
        </w:rPr>
        <w:tab/>
      </w:r>
      <w:r>
        <w:rPr>
          <w:rFonts w:ascii="Helvetica" w:eastAsia="Helvetica" w:hAnsi="Helvetica" w:cs="Helvetica"/>
          <w:kern w:val="1"/>
          <w:sz w:val="21"/>
          <w:szCs w:val="21"/>
        </w:rPr>
        <w:t xml:space="preserve">Marino </w:t>
      </w:r>
      <w:proofErr w:type="spellStart"/>
      <w:r>
        <w:rPr>
          <w:rFonts w:ascii="Helvetica" w:eastAsia="Helvetica" w:hAnsi="Helvetica" w:cs="Helvetica"/>
          <w:kern w:val="1"/>
          <w:sz w:val="21"/>
          <w:szCs w:val="21"/>
        </w:rPr>
        <w:t>Barovier</w:t>
      </w:r>
      <w:proofErr w:type="spellEnd"/>
    </w:p>
    <w:p w:rsidR="000976F7" w:rsidRPr="007A0CA5" w:rsidRDefault="000976F7" w:rsidP="000976F7">
      <w:pPr>
        <w:tabs>
          <w:tab w:val="left" w:pos="1701"/>
        </w:tabs>
        <w:spacing w:line="276" w:lineRule="auto"/>
        <w:ind w:left="1880" w:hanging="1880"/>
        <w:jc w:val="both"/>
        <w:rPr>
          <w:rFonts w:ascii="Helvetica" w:eastAsia="Helvetica" w:hAnsi="Helvetica" w:cs="Helvetica"/>
          <w:kern w:val="1"/>
          <w:sz w:val="21"/>
          <w:szCs w:val="21"/>
        </w:rPr>
      </w:pPr>
      <w:r w:rsidRPr="007A0CA5">
        <w:rPr>
          <w:rFonts w:ascii="Helvetica" w:hAnsi="Helvetica"/>
          <w:spacing w:val="12"/>
          <w:kern w:val="1"/>
          <w:sz w:val="21"/>
          <w:szCs w:val="21"/>
        </w:rPr>
        <w:t>Date:</w:t>
      </w:r>
      <w:r w:rsidR="00DC4EF0">
        <w:rPr>
          <w:rFonts w:ascii="Helvetica" w:eastAsia="Helvetica" w:hAnsi="Helvetica" w:cs="Helvetica"/>
          <w:kern w:val="1"/>
          <w:sz w:val="21"/>
          <w:szCs w:val="21"/>
        </w:rPr>
        <w:tab/>
        <w:t>1</w:t>
      </w:r>
      <w:r w:rsidR="00596058">
        <w:rPr>
          <w:rFonts w:ascii="Helvetica" w:eastAsia="Helvetica" w:hAnsi="Helvetica" w:cs="Helvetica"/>
          <w:kern w:val="1"/>
          <w:sz w:val="21"/>
          <w:szCs w:val="21"/>
        </w:rPr>
        <w:t>3</w:t>
      </w:r>
      <w:r w:rsidR="00DC4EF0">
        <w:rPr>
          <w:rFonts w:ascii="Helvetica" w:eastAsia="Helvetica" w:hAnsi="Helvetica" w:cs="Helvetica"/>
          <w:kern w:val="1"/>
          <w:sz w:val="21"/>
          <w:szCs w:val="21"/>
        </w:rPr>
        <w:t xml:space="preserve"> aprile</w:t>
      </w:r>
      <w:r w:rsidRPr="007A0CA5">
        <w:rPr>
          <w:rFonts w:ascii="Helvetica" w:eastAsia="Helvetica" w:hAnsi="Helvetica" w:cs="Helvetica"/>
          <w:kern w:val="1"/>
          <w:sz w:val="21"/>
          <w:szCs w:val="21"/>
        </w:rPr>
        <w:t xml:space="preserve"> </w:t>
      </w:r>
      <w:r w:rsidR="00DC4EF0">
        <w:rPr>
          <w:rFonts w:ascii="Helvetica" w:hAnsi="Helvetica"/>
          <w:kern w:val="1"/>
          <w:sz w:val="21"/>
          <w:szCs w:val="21"/>
        </w:rPr>
        <w:t>– 2</w:t>
      </w:r>
      <w:r w:rsidR="00596058">
        <w:rPr>
          <w:rFonts w:ascii="Helvetica" w:hAnsi="Helvetica"/>
          <w:kern w:val="1"/>
          <w:sz w:val="21"/>
          <w:szCs w:val="21"/>
        </w:rPr>
        <w:t>3</w:t>
      </w:r>
      <w:r w:rsidR="00DC4EF0">
        <w:rPr>
          <w:rFonts w:ascii="Helvetica" w:hAnsi="Helvetica"/>
          <w:kern w:val="1"/>
          <w:sz w:val="21"/>
          <w:szCs w:val="21"/>
        </w:rPr>
        <w:t xml:space="preserve"> novembre 202</w:t>
      </w:r>
      <w:r w:rsidR="00596058">
        <w:rPr>
          <w:rFonts w:ascii="Helvetica" w:hAnsi="Helvetica"/>
          <w:kern w:val="1"/>
          <w:sz w:val="21"/>
          <w:szCs w:val="21"/>
        </w:rPr>
        <w:t>5</w:t>
      </w:r>
    </w:p>
    <w:p w:rsidR="000976F7" w:rsidRDefault="000976F7" w:rsidP="000976F7">
      <w:pPr>
        <w:tabs>
          <w:tab w:val="left" w:pos="1701"/>
        </w:tabs>
        <w:spacing w:line="276" w:lineRule="auto"/>
        <w:ind w:left="1880" w:hanging="1880"/>
        <w:jc w:val="both"/>
        <w:rPr>
          <w:rFonts w:ascii="Helvetica" w:eastAsia="Helvetica" w:hAnsi="Helvetica" w:cs="Helvetica"/>
          <w:spacing w:val="12"/>
          <w:kern w:val="1"/>
          <w:sz w:val="21"/>
          <w:szCs w:val="21"/>
        </w:rPr>
      </w:pPr>
      <w:r>
        <w:rPr>
          <w:rFonts w:ascii="Helvetica" w:hAnsi="Helvetica"/>
          <w:spacing w:val="12"/>
          <w:kern w:val="1"/>
          <w:sz w:val="21"/>
          <w:szCs w:val="21"/>
        </w:rPr>
        <w:t>Orari:</w:t>
      </w:r>
      <w:r>
        <w:rPr>
          <w:rFonts w:ascii="Helvetica" w:eastAsia="Helvetica" w:hAnsi="Helvetica" w:cs="Helvetica"/>
          <w:kern w:val="1"/>
          <w:sz w:val="21"/>
          <w:szCs w:val="21"/>
        </w:rPr>
        <w:tab/>
        <w:t xml:space="preserve">10 </w:t>
      </w:r>
      <w:r>
        <w:rPr>
          <w:rFonts w:ascii="Helvetica" w:hAnsi="Helvetica"/>
          <w:kern w:val="1"/>
          <w:sz w:val="21"/>
          <w:szCs w:val="21"/>
        </w:rPr>
        <w:t xml:space="preserve">– 19, chiuso il mercoledì </w:t>
      </w:r>
    </w:p>
    <w:p w:rsidR="000976F7" w:rsidRDefault="000976F7" w:rsidP="000976F7">
      <w:pPr>
        <w:tabs>
          <w:tab w:val="left" w:pos="1701"/>
        </w:tabs>
        <w:spacing w:line="276" w:lineRule="auto"/>
        <w:jc w:val="both"/>
        <w:rPr>
          <w:rFonts w:ascii="Helvetica" w:eastAsia="Helvetica" w:hAnsi="Helvetica" w:cs="Helvetica"/>
          <w:spacing w:val="12"/>
          <w:kern w:val="1"/>
          <w:sz w:val="21"/>
          <w:szCs w:val="21"/>
        </w:rPr>
      </w:pPr>
      <w:r>
        <w:rPr>
          <w:rFonts w:ascii="Helvetica" w:hAnsi="Helvetica"/>
          <w:spacing w:val="12"/>
          <w:kern w:val="1"/>
          <w:sz w:val="21"/>
          <w:szCs w:val="21"/>
        </w:rPr>
        <w:t>Sede:</w:t>
      </w:r>
      <w:r>
        <w:rPr>
          <w:rFonts w:ascii="Helvetica" w:eastAsia="Helvetica" w:hAnsi="Helvetica" w:cs="Helvetica"/>
          <w:kern w:val="1"/>
          <w:sz w:val="21"/>
          <w:szCs w:val="21"/>
        </w:rPr>
        <w:tab/>
        <w:t>LE STANZE DEL VETRO, Fondazione Giorgio Cini</w:t>
      </w:r>
    </w:p>
    <w:p w:rsidR="000976F7" w:rsidRDefault="000976F7" w:rsidP="000976F7">
      <w:pPr>
        <w:tabs>
          <w:tab w:val="left" w:pos="1701"/>
        </w:tabs>
        <w:spacing w:line="276" w:lineRule="auto"/>
        <w:jc w:val="both"/>
        <w:rPr>
          <w:rFonts w:ascii="Helvetica" w:eastAsia="Helvetica" w:hAnsi="Helvetica" w:cs="Helvetica"/>
          <w:spacing w:val="12"/>
          <w:kern w:val="1"/>
          <w:sz w:val="21"/>
          <w:szCs w:val="21"/>
        </w:rPr>
      </w:pPr>
      <w:r>
        <w:rPr>
          <w:rFonts w:ascii="Helvetica" w:hAnsi="Helvetica"/>
          <w:spacing w:val="12"/>
          <w:kern w:val="1"/>
          <w:sz w:val="21"/>
          <w:szCs w:val="21"/>
        </w:rPr>
        <w:t xml:space="preserve">Indirizzo: </w:t>
      </w:r>
      <w:r>
        <w:rPr>
          <w:rFonts w:ascii="Helvetica" w:hAnsi="Helvetica"/>
          <w:spacing w:val="12"/>
          <w:kern w:val="1"/>
          <w:sz w:val="21"/>
          <w:szCs w:val="21"/>
        </w:rPr>
        <w:tab/>
      </w:r>
      <w:r>
        <w:rPr>
          <w:rFonts w:ascii="Helvetica" w:hAnsi="Helvetica"/>
          <w:kern w:val="1"/>
          <w:sz w:val="21"/>
          <w:szCs w:val="21"/>
        </w:rPr>
        <w:t>Isola di San Giorgio Maggiore, Venezia</w:t>
      </w:r>
    </w:p>
    <w:p w:rsidR="000976F7" w:rsidRDefault="000976F7" w:rsidP="000976F7">
      <w:pPr>
        <w:tabs>
          <w:tab w:val="left" w:pos="1701"/>
        </w:tabs>
        <w:spacing w:line="276" w:lineRule="auto"/>
        <w:jc w:val="both"/>
        <w:rPr>
          <w:rFonts w:ascii="Helvetica" w:eastAsia="Helvetica" w:hAnsi="Helvetica" w:cs="Helvetica"/>
          <w:spacing w:val="12"/>
          <w:kern w:val="1"/>
          <w:sz w:val="21"/>
          <w:szCs w:val="21"/>
        </w:rPr>
      </w:pPr>
      <w:r>
        <w:rPr>
          <w:rFonts w:ascii="Helvetica" w:hAnsi="Helvetica"/>
          <w:spacing w:val="12"/>
          <w:kern w:val="1"/>
          <w:sz w:val="21"/>
          <w:szCs w:val="21"/>
        </w:rPr>
        <w:t>Biglietteria:</w:t>
      </w:r>
      <w:r>
        <w:rPr>
          <w:rFonts w:ascii="Helvetica" w:eastAsia="Helvetica" w:hAnsi="Helvetica" w:cs="Helvetica"/>
          <w:kern w:val="1"/>
          <w:sz w:val="21"/>
          <w:szCs w:val="21"/>
        </w:rPr>
        <w:tab/>
        <w:t>ingresso libero</w:t>
      </w:r>
    </w:p>
    <w:p w:rsidR="000976F7" w:rsidRDefault="00BD19B7" w:rsidP="000976F7">
      <w:pPr>
        <w:tabs>
          <w:tab w:val="left" w:pos="1701"/>
        </w:tabs>
        <w:spacing w:line="276" w:lineRule="auto"/>
        <w:jc w:val="both"/>
        <w:rPr>
          <w:rFonts w:ascii="Helvetica" w:eastAsia="Helvetica" w:hAnsi="Helvetica" w:cs="Helvetica"/>
          <w:sz w:val="21"/>
          <w:szCs w:val="21"/>
        </w:rPr>
      </w:pPr>
      <w:r>
        <w:rPr>
          <w:rFonts w:ascii="Helvetica" w:hAnsi="Helvetica"/>
          <w:spacing w:val="12"/>
          <w:kern w:val="1"/>
          <w:sz w:val="21"/>
          <w:szCs w:val="21"/>
        </w:rPr>
        <w:t>Catalogo</w:t>
      </w:r>
      <w:r w:rsidR="000976F7">
        <w:rPr>
          <w:rFonts w:ascii="Helvetica" w:hAnsi="Helvetica"/>
          <w:spacing w:val="12"/>
          <w:kern w:val="1"/>
          <w:sz w:val="21"/>
          <w:szCs w:val="21"/>
        </w:rPr>
        <w:t>:</w:t>
      </w:r>
      <w:r w:rsidR="000976F7">
        <w:rPr>
          <w:rFonts w:ascii="Helvetica" w:eastAsia="Helvetica" w:hAnsi="Helvetica" w:cs="Helvetica"/>
          <w:kern w:val="1"/>
          <w:sz w:val="21"/>
          <w:szCs w:val="21"/>
        </w:rPr>
        <w:tab/>
      </w:r>
      <w:r>
        <w:rPr>
          <w:rFonts w:ascii="Helvetica" w:eastAsia="Helvetica" w:hAnsi="Helvetica" w:cs="Helvetica"/>
          <w:kern w:val="1"/>
          <w:sz w:val="21"/>
          <w:szCs w:val="21"/>
        </w:rPr>
        <w:t>Marsilio Arte</w:t>
      </w:r>
    </w:p>
    <w:p w:rsidR="000976F7" w:rsidRPr="002F4DA3" w:rsidRDefault="000976F7" w:rsidP="000976F7">
      <w:pPr>
        <w:tabs>
          <w:tab w:val="left" w:pos="1701"/>
        </w:tabs>
        <w:spacing w:line="276" w:lineRule="auto"/>
        <w:jc w:val="both"/>
        <w:rPr>
          <w:rFonts w:ascii="Helvetica" w:eastAsia="Helvetica" w:hAnsi="Helvetica" w:cs="Helvetica"/>
          <w:spacing w:val="12"/>
          <w:kern w:val="1"/>
          <w:sz w:val="21"/>
          <w:szCs w:val="21"/>
        </w:rPr>
      </w:pPr>
      <w:r w:rsidRPr="002F4DA3">
        <w:rPr>
          <w:rFonts w:ascii="Helvetica" w:hAnsi="Helvetica" w:cs="Helvetica"/>
          <w:spacing w:val="12"/>
          <w:kern w:val="1"/>
          <w:sz w:val="21"/>
          <w:szCs w:val="21"/>
        </w:rPr>
        <w:t>Info:</w:t>
      </w:r>
      <w:r w:rsidRPr="002F4DA3">
        <w:rPr>
          <w:rFonts w:ascii="Helvetica" w:eastAsia="Helvetica" w:hAnsi="Helvetica" w:cs="Helvetica"/>
          <w:kern w:val="1"/>
          <w:sz w:val="21"/>
          <w:szCs w:val="21"/>
        </w:rPr>
        <w:tab/>
        <w:t xml:space="preserve">info@lestanzedelvetro.org, </w:t>
      </w:r>
      <w:hyperlink r:id="rId7" w:history="1">
        <w:r w:rsidRPr="002F4DA3">
          <w:rPr>
            <w:rStyle w:val="Hyperlink1"/>
            <w:rFonts w:ascii="Helvetica" w:hAnsi="Helvetica" w:cs="Helvetica"/>
          </w:rPr>
          <w:t>info@cini.it</w:t>
        </w:r>
      </w:hyperlink>
    </w:p>
    <w:p w:rsidR="000976F7" w:rsidRPr="002F4DA3" w:rsidRDefault="000976F7" w:rsidP="000976F7">
      <w:pPr>
        <w:tabs>
          <w:tab w:val="left" w:pos="1701"/>
        </w:tabs>
        <w:spacing w:line="276" w:lineRule="auto"/>
        <w:jc w:val="both"/>
        <w:rPr>
          <w:rFonts w:ascii="Helvetica" w:eastAsia="Helvetica" w:hAnsi="Helvetica" w:cs="Helvetica"/>
          <w:kern w:val="1"/>
          <w:sz w:val="21"/>
          <w:szCs w:val="21"/>
        </w:rPr>
      </w:pPr>
      <w:r w:rsidRPr="002F4DA3">
        <w:rPr>
          <w:rFonts w:ascii="Helvetica" w:hAnsi="Helvetica" w:cs="Helvetica"/>
          <w:spacing w:val="12"/>
          <w:kern w:val="1"/>
          <w:sz w:val="21"/>
          <w:szCs w:val="21"/>
        </w:rPr>
        <w:t>Web:</w:t>
      </w:r>
      <w:r w:rsidRPr="002F4DA3">
        <w:rPr>
          <w:rFonts w:ascii="Helvetica" w:eastAsia="Helvetica" w:hAnsi="Helvetica" w:cs="Helvetica"/>
          <w:kern w:val="1"/>
          <w:sz w:val="21"/>
          <w:szCs w:val="21"/>
        </w:rPr>
        <w:tab/>
        <w:t>www.lestanzedelvetro.org, www.cini.it</w:t>
      </w:r>
    </w:p>
    <w:p w:rsidR="000976F7" w:rsidRDefault="000976F7" w:rsidP="000976F7">
      <w:pPr>
        <w:spacing w:line="276" w:lineRule="auto"/>
        <w:jc w:val="both"/>
        <w:rPr>
          <w:rFonts w:ascii="Helvetica" w:eastAsia="Helvetica" w:hAnsi="Helvetica" w:cs="Helvetica"/>
          <w:kern w:val="1"/>
          <w:sz w:val="21"/>
          <w:szCs w:val="21"/>
        </w:rPr>
      </w:pPr>
    </w:p>
    <w:p w:rsidR="000976F7" w:rsidRDefault="000976F7" w:rsidP="000976F7">
      <w:pPr>
        <w:spacing w:line="276" w:lineRule="auto"/>
        <w:jc w:val="both"/>
        <w:rPr>
          <w:rFonts w:ascii="Helvetica" w:eastAsia="Helvetica" w:hAnsi="Helvetica" w:cs="Helvetica"/>
          <w:kern w:val="1"/>
          <w:sz w:val="21"/>
          <w:szCs w:val="21"/>
        </w:rPr>
      </w:pPr>
    </w:p>
    <w:p w:rsidR="000976F7" w:rsidRDefault="000976F7" w:rsidP="000976F7">
      <w:pPr>
        <w:spacing w:line="276" w:lineRule="auto"/>
        <w:jc w:val="both"/>
        <w:rPr>
          <w:rFonts w:ascii="Helvetica" w:eastAsia="Helvetica" w:hAnsi="Helvetica" w:cs="Helvetica"/>
          <w:kern w:val="1"/>
          <w:sz w:val="21"/>
          <w:szCs w:val="21"/>
        </w:rPr>
      </w:pPr>
      <w:r>
        <w:rPr>
          <w:rFonts w:ascii="Helvetica" w:hAnsi="Helvetica"/>
          <w:b/>
          <w:bCs/>
          <w:spacing w:val="16"/>
          <w:kern w:val="1"/>
          <w:sz w:val="21"/>
          <w:szCs w:val="21"/>
        </w:rPr>
        <w:t>Come arrivare:</w:t>
      </w:r>
    </w:p>
    <w:p w:rsidR="000976F7" w:rsidRDefault="000976F7" w:rsidP="000976F7">
      <w:pPr>
        <w:spacing w:line="276" w:lineRule="auto"/>
        <w:jc w:val="both"/>
        <w:rPr>
          <w:rFonts w:ascii="Helvetica" w:eastAsia="Helvetica" w:hAnsi="Helvetica" w:cs="Helvetica"/>
          <w:kern w:val="1"/>
          <w:sz w:val="21"/>
          <w:szCs w:val="21"/>
        </w:rPr>
      </w:pPr>
    </w:p>
    <w:p w:rsidR="000976F7" w:rsidRDefault="000976F7" w:rsidP="000976F7">
      <w:pPr>
        <w:spacing w:line="276" w:lineRule="auto"/>
        <w:jc w:val="both"/>
        <w:rPr>
          <w:rFonts w:ascii="Helvetica" w:eastAsia="Helvetica" w:hAnsi="Helvetica" w:cs="Helvetica"/>
          <w:kern w:val="1"/>
          <w:sz w:val="21"/>
          <w:szCs w:val="21"/>
        </w:rPr>
      </w:pPr>
      <w:r>
        <w:rPr>
          <w:rFonts w:ascii="Helvetica" w:hAnsi="Helvetica"/>
          <w:kern w:val="1"/>
          <w:sz w:val="21"/>
          <w:szCs w:val="21"/>
        </w:rPr>
        <w:t xml:space="preserve">Per arrivare all’Isola di San Giorgio Maggiore è possibile prendere il vaporetto della linea </w:t>
      </w:r>
      <w:proofErr w:type="spellStart"/>
      <w:r>
        <w:rPr>
          <w:rFonts w:ascii="Helvetica" w:hAnsi="Helvetica"/>
          <w:kern w:val="1"/>
          <w:sz w:val="21"/>
          <w:szCs w:val="21"/>
        </w:rPr>
        <w:t>Actv</w:t>
      </w:r>
      <w:proofErr w:type="spellEnd"/>
      <w:r>
        <w:rPr>
          <w:rFonts w:ascii="Helvetica" w:hAnsi="Helvetica"/>
          <w:kern w:val="1"/>
          <w:sz w:val="21"/>
          <w:szCs w:val="21"/>
        </w:rPr>
        <w:t xml:space="preserve"> 2 con fermata San Giorgio in partenza da:</w:t>
      </w:r>
    </w:p>
    <w:p w:rsidR="000976F7" w:rsidRDefault="000976F7" w:rsidP="000976F7">
      <w:pPr>
        <w:spacing w:line="276" w:lineRule="auto"/>
        <w:jc w:val="both"/>
        <w:rPr>
          <w:rFonts w:ascii="Helvetica" w:eastAsia="Helvetica" w:hAnsi="Helvetica" w:cs="Helvetica"/>
          <w:kern w:val="1"/>
          <w:sz w:val="21"/>
          <w:szCs w:val="21"/>
        </w:rPr>
      </w:pPr>
    </w:p>
    <w:p w:rsidR="000976F7" w:rsidRDefault="000976F7" w:rsidP="000976F7">
      <w:pPr>
        <w:spacing w:line="276" w:lineRule="auto"/>
        <w:jc w:val="both"/>
        <w:rPr>
          <w:rFonts w:ascii="Helvetica" w:eastAsia="Helvetica" w:hAnsi="Helvetica" w:cs="Helvetica"/>
          <w:kern w:val="1"/>
          <w:sz w:val="21"/>
          <w:szCs w:val="21"/>
        </w:rPr>
      </w:pPr>
      <w:r>
        <w:rPr>
          <w:rFonts w:ascii="Helvetica" w:hAnsi="Helvetica"/>
          <w:kern w:val="1"/>
          <w:sz w:val="21"/>
          <w:szCs w:val="21"/>
        </w:rPr>
        <w:t xml:space="preserve">San Zaccaria (durata del viaggio di circa 3 minuti) </w:t>
      </w:r>
    </w:p>
    <w:p w:rsidR="000976F7" w:rsidRDefault="000976F7" w:rsidP="000976F7">
      <w:pPr>
        <w:spacing w:line="276" w:lineRule="auto"/>
        <w:jc w:val="both"/>
        <w:rPr>
          <w:rFonts w:ascii="Helvetica" w:eastAsia="Helvetica" w:hAnsi="Helvetica" w:cs="Helvetica"/>
          <w:kern w:val="1"/>
          <w:sz w:val="21"/>
          <w:szCs w:val="21"/>
        </w:rPr>
      </w:pPr>
      <w:r>
        <w:rPr>
          <w:rFonts w:ascii="Helvetica" w:hAnsi="Helvetica"/>
          <w:kern w:val="1"/>
          <w:sz w:val="21"/>
          <w:szCs w:val="21"/>
        </w:rPr>
        <w:t xml:space="preserve">Ferrovia (durata del viaggio di circa 45 minuti) </w:t>
      </w:r>
    </w:p>
    <w:p w:rsidR="000976F7" w:rsidRDefault="000976F7" w:rsidP="000976F7">
      <w:pPr>
        <w:spacing w:line="276" w:lineRule="auto"/>
        <w:jc w:val="both"/>
        <w:rPr>
          <w:rFonts w:ascii="Helvetica" w:eastAsia="Helvetica" w:hAnsi="Helvetica" w:cs="Helvetica"/>
          <w:kern w:val="1"/>
          <w:sz w:val="21"/>
          <w:szCs w:val="21"/>
        </w:rPr>
      </w:pPr>
      <w:r>
        <w:rPr>
          <w:rFonts w:ascii="Helvetica" w:hAnsi="Helvetica"/>
          <w:kern w:val="1"/>
          <w:sz w:val="21"/>
          <w:szCs w:val="21"/>
        </w:rPr>
        <w:t xml:space="preserve">Piazzale Roma (durata del viaggio di circa 40 minuti) </w:t>
      </w:r>
    </w:p>
    <w:p w:rsidR="000976F7" w:rsidRDefault="000976F7" w:rsidP="000976F7">
      <w:pPr>
        <w:spacing w:line="276" w:lineRule="auto"/>
        <w:jc w:val="both"/>
        <w:rPr>
          <w:rFonts w:ascii="Helvetica" w:eastAsia="Helvetica" w:hAnsi="Helvetica" w:cs="Helvetica"/>
          <w:b/>
          <w:bCs/>
          <w:kern w:val="1"/>
          <w:sz w:val="21"/>
          <w:szCs w:val="21"/>
        </w:rPr>
      </w:pPr>
      <w:r>
        <w:rPr>
          <w:rFonts w:ascii="Helvetica" w:hAnsi="Helvetica"/>
          <w:kern w:val="1"/>
          <w:sz w:val="21"/>
          <w:szCs w:val="21"/>
        </w:rPr>
        <w:t xml:space="preserve">Tronchetto (durata del viaggio di circa 35 minuti) </w:t>
      </w:r>
    </w:p>
    <w:p w:rsidR="000976F7" w:rsidRDefault="000976F7" w:rsidP="000976F7">
      <w:pPr>
        <w:spacing w:line="276" w:lineRule="auto"/>
        <w:jc w:val="both"/>
        <w:rPr>
          <w:rFonts w:ascii="Helvetica" w:eastAsia="Helvetica" w:hAnsi="Helvetica" w:cs="Helvetica"/>
          <w:b/>
          <w:bCs/>
          <w:kern w:val="1"/>
          <w:sz w:val="21"/>
          <w:szCs w:val="21"/>
        </w:rPr>
      </w:pPr>
    </w:p>
    <w:p w:rsidR="000976F7" w:rsidRDefault="000976F7" w:rsidP="000976F7">
      <w:pPr>
        <w:spacing w:line="276" w:lineRule="auto"/>
        <w:jc w:val="both"/>
        <w:rPr>
          <w:rFonts w:ascii="Helvetica" w:eastAsia="Helvetica" w:hAnsi="Helvetica" w:cs="Helvetica"/>
          <w:kern w:val="1"/>
          <w:sz w:val="21"/>
          <w:szCs w:val="21"/>
        </w:rPr>
      </w:pPr>
    </w:p>
    <w:p w:rsidR="000976F7" w:rsidRDefault="000976F7" w:rsidP="000976F7">
      <w:pPr>
        <w:spacing w:line="276" w:lineRule="auto"/>
        <w:jc w:val="both"/>
        <w:rPr>
          <w:rFonts w:ascii="Helvetica" w:eastAsia="Helvetica" w:hAnsi="Helvetica" w:cs="Helvetica"/>
          <w:kern w:val="1"/>
          <w:sz w:val="21"/>
          <w:szCs w:val="21"/>
        </w:rPr>
      </w:pPr>
      <w:r>
        <w:rPr>
          <w:rFonts w:ascii="Helvetica" w:hAnsi="Helvetica"/>
          <w:b/>
          <w:bCs/>
          <w:spacing w:val="16"/>
          <w:kern w:val="1"/>
          <w:sz w:val="21"/>
          <w:szCs w:val="21"/>
        </w:rPr>
        <w:t>Per maggiori informazioni:</w:t>
      </w:r>
    </w:p>
    <w:p w:rsidR="000976F7" w:rsidRDefault="000976F7" w:rsidP="000976F7">
      <w:pPr>
        <w:spacing w:line="276" w:lineRule="auto"/>
        <w:jc w:val="both"/>
        <w:rPr>
          <w:rFonts w:ascii="Helvetica" w:eastAsia="Helvetica" w:hAnsi="Helvetica" w:cs="Helvetica"/>
          <w:kern w:val="1"/>
          <w:sz w:val="21"/>
          <w:szCs w:val="21"/>
        </w:rPr>
      </w:pPr>
    </w:p>
    <w:p w:rsidR="000976F7" w:rsidRDefault="000976F7" w:rsidP="000976F7">
      <w:pPr>
        <w:spacing w:line="276" w:lineRule="auto"/>
        <w:jc w:val="both"/>
        <w:rPr>
          <w:rFonts w:ascii="Helvetica" w:eastAsia="Helvetica" w:hAnsi="Helvetica" w:cs="Helvetica"/>
          <w:i/>
          <w:iCs/>
          <w:kern w:val="1"/>
          <w:sz w:val="21"/>
          <w:szCs w:val="21"/>
        </w:rPr>
      </w:pPr>
      <w:r>
        <w:rPr>
          <w:rFonts w:ascii="Helvetica" w:hAnsi="Helvetica"/>
          <w:b/>
          <w:bCs/>
          <w:kern w:val="1"/>
          <w:sz w:val="21"/>
          <w:szCs w:val="21"/>
        </w:rPr>
        <w:t xml:space="preserve">Fondazione Giorgio Cini </w:t>
      </w:r>
    </w:p>
    <w:p w:rsidR="000976F7" w:rsidRPr="00A513F7" w:rsidRDefault="000976F7" w:rsidP="000976F7">
      <w:pPr>
        <w:spacing w:line="276" w:lineRule="auto"/>
        <w:jc w:val="both"/>
        <w:rPr>
          <w:rFonts w:ascii="Helvetica" w:eastAsia="Helvetica" w:hAnsi="Helvetica" w:cs="Helvetica"/>
          <w:kern w:val="1"/>
          <w:sz w:val="21"/>
          <w:szCs w:val="21"/>
          <w:lang w:val="en-US"/>
        </w:rPr>
      </w:pPr>
      <w:r w:rsidRPr="00A513F7">
        <w:rPr>
          <w:rFonts w:ascii="Helvetica" w:hAnsi="Helvetica"/>
          <w:i/>
          <w:iCs/>
          <w:kern w:val="1"/>
          <w:sz w:val="21"/>
          <w:szCs w:val="21"/>
          <w:lang w:val="en-US"/>
        </w:rPr>
        <w:t xml:space="preserve">stampa@cini.it </w:t>
      </w:r>
    </w:p>
    <w:p w:rsidR="000976F7" w:rsidRPr="00A513F7" w:rsidRDefault="000976F7" w:rsidP="000976F7">
      <w:pPr>
        <w:spacing w:line="276" w:lineRule="auto"/>
        <w:jc w:val="both"/>
        <w:rPr>
          <w:rFonts w:ascii="Helvetica" w:eastAsia="Helvetica" w:hAnsi="Helvetica" w:cs="Helvetica"/>
          <w:i/>
          <w:iCs/>
          <w:kern w:val="1"/>
          <w:sz w:val="21"/>
          <w:szCs w:val="21"/>
          <w:lang w:val="en-US"/>
        </w:rPr>
      </w:pPr>
      <w:r w:rsidRPr="00A513F7">
        <w:rPr>
          <w:rFonts w:ascii="Helvetica" w:hAnsi="Helvetica"/>
          <w:kern w:val="1"/>
          <w:sz w:val="21"/>
          <w:szCs w:val="21"/>
          <w:lang w:val="en-US"/>
        </w:rPr>
        <w:t xml:space="preserve">T: +39 041 2710280 </w:t>
      </w:r>
    </w:p>
    <w:p w:rsidR="000976F7" w:rsidRPr="00A513F7" w:rsidRDefault="000976F7" w:rsidP="000976F7">
      <w:pPr>
        <w:spacing w:line="276" w:lineRule="auto"/>
        <w:jc w:val="both"/>
        <w:rPr>
          <w:rFonts w:ascii="Helvetica" w:eastAsia="Helvetica" w:hAnsi="Helvetica" w:cs="Helvetica"/>
          <w:kern w:val="1"/>
          <w:sz w:val="21"/>
          <w:szCs w:val="21"/>
          <w:lang w:val="en-US"/>
        </w:rPr>
      </w:pPr>
      <w:r w:rsidRPr="00A513F7">
        <w:rPr>
          <w:rFonts w:ascii="Helvetica" w:hAnsi="Helvetica"/>
          <w:i/>
          <w:iCs/>
          <w:kern w:val="1"/>
          <w:sz w:val="21"/>
          <w:szCs w:val="21"/>
          <w:lang w:val="en-US"/>
        </w:rPr>
        <w:t>www.cini.it</w:t>
      </w:r>
    </w:p>
    <w:p w:rsidR="000976F7" w:rsidRPr="00A513F7" w:rsidRDefault="000976F7" w:rsidP="000976F7">
      <w:pPr>
        <w:spacing w:line="276" w:lineRule="auto"/>
        <w:jc w:val="both"/>
        <w:rPr>
          <w:rFonts w:ascii="Helvetica" w:eastAsia="Helvetica" w:hAnsi="Helvetica" w:cs="Helvetica"/>
          <w:kern w:val="1"/>
          <w:sz w:val="21"/>
          <w:szCs w:val="21"/>
          <w:lang w:val="en-US"/>
        </w:rPr>
      </w:pPr>
    </w:p>
    <w:p w:rsidR="000976F7" w:rsidRDefault="000976F7" w:rsidP="000976F7">
      <w:pPr>
        <w:spacing w:line="276" w:lineRule="auto"/>
        <w:jc w:val="both"/>
        <w:rPr>
          <w:rFonts w:ascii="Helvetica" w:eastAsia="Helvetica" w:hAnsi="Helvetica" w:cs="Helvetica"/>
          <w:b/>
          <w:bCs/>
          <w:i/>
          <w:iCs/>
          <w:kern w:val="1"/>
          <w:sz w:val="21"/>
          <w:szCs w:val="21"/>
        </w:rPr>
      </w:pPr>
      <w:r>
        <w:rPr>
          <w:rFonts w:ascii="Helvetica" w:hAnsi="Helvetica"/>
          <w:b/>
          <w:bCs/>
          <w:kern w:val="1"/>
          <w:sz w:val="21"/>
          <w:szCs w:val="21"/>
        </w:rPr>
        <w:t>LE STANZE DEL VETRO</w:t>
      </w:r>
    </w:p>
    <w:p w:rsidR="000976F7" w:rsidRDefault="000976F7" w:rsidP="000976F7">
      <w:pPr>
        <w:spacing w:line="276" w:lineRule="auto"/>
        <w:jc w:val="both"/>
        <w:rPr>
          <w:rFonts w:ascii="Helvetica" w:eastAsia="Helvetica" w:hAnsi="Helvetica" w:cs="Helvetica"/>
          <w:kern w:val="1"/>
          <w:sz w:val="21"/>
          <w:szCs w:val="21"/>
        </w:rPr>
      </w:pPr>
      <w:r>
        <w:rPr>
          <w:rFonts w:ascii="Helvetica" w:hAnsi="Helvetica"/>
          <w:i/>
          <w:iCs/>
          <w:kern w:val="1"/>
          <w:sz w:val="21"/>
          <w:szCs w:val="21"/>
        </w:rPr>
        <w:lastRenderedPageBreak/>
        <w:t>press@lestanzedelvetro.org</w:t>
      </w:r>
    </w:p>
    <w:p w:rsidR="000976F7" w:rsidRDefault="000976F7" w:rsidP="000976F7">
      <w:pPr>
        <w:spacing w:line="276" w:lineRule="auto"/>
        <w:jc w:val="both"/>
        <w:rPr>
          <w:rFonts w:ascii="Helvetica" w:eastAsia="Helvetica" w:hAnsi="Helvetica" w:cs="Helvetica"/>
          <w:i/>
          <w:iCs/>
          <w:kern w:val="1"/>
          <w:sz w:val="21"/>
          <w:szCs w:val="21"/>
        </w:rPr>
      </w:pPr>
      <w:r>
        <w:rPr>
          <w:rFonts w:ascii="Helvetica" w:hAnsi="Helvetica"/>
          <w:kern w:val="1"/>
          <w:sz w:val="21"/>
          <w:szCs w:val="21"/>
        </w:rPr>
        <w:t>T: +39 345 2535925</w:t>
      </w:r>
    </w:p>
    <w:p w:rsidR="000976F7" w:rsidRDefault="000976F7" w:rsidP="000976F7">
      <w:pPr>
        <w:spacing w:line="276" w:lineRule="auto"/>
        <w:jc w:val="both"/>
        <w:rPr>
          <w:rFonts w:ascii="Helvetica" w:eastAsia="Helvetica" w:hAnsi="Helvetica" w:cs="Helvetica"/>
          <w:sz w:val="21"/>
          <w:szCs w:val="21"/>
        </w:rPr>
      </w:pPr>
      <w:r>
        <w:rPr>
          <w:rFonts w:ascii="Helvetica" w:hAnsi="Helvetica"/>
          <w:i/>
          <w:iCs/>
          <w:kern w:val="1"/>
          <w:sz w:val="21"/>
          <w:szCs w:val="21"/>
        </w:rPr>
        <w:t>www.lestanzedelvetro.org</w:t>
      </w:r>
    </w:p>
    <w:p w:rsidR="000976F7" w:rsidRDefault="000976F7" w:rsidP="000976F7">
      <w:pPr>
        <w:spacing w:line="276" w:lineRule="auto"/>
        <w:jc w:val="both"/>
        <w:rPr>
          <w:rFonts w:ascii="Helvetica" w:eastAsia="Helvetica" w:hAnsi="Helvetica" w:cs="Helvetica"/>
          <w:b/>
          <w:bCs/>
          <w:sz w:val="21"/>
          <w:szCs w:val="21"/>
        </w:rPr>
      </w:pPr>
    </w:p>
    <w:p w:rsidR="000976F7" w:rsidRDefault="000976F7" w:rsidP="000976F7">
      <w:pPr>
        <w:spacing w:line="276" w:lineRule="auto"/>
        <w:jc w:val="both"/>
      </w:pPr>
    </w:p>
    <w:p w:rsidR="000976F7" w:rsidRPr="00184133" w:rsidRDefault="000976F7" w:rsidP="000976F7">
      <w:pPr>
        <w:autoSpaceDE w:val="0"/>
        <w:spacing w:line="276" w:lineRule="auto"/>
        <w:jc w:val="both"/>
        <w:rPr>
          <w:rFonts w:ascii="Helvetica" w:eastAsia="MS Mincho" w:hAnsi="Helvetica"/>
          <w:b/>
          <w:lang w:val="en-US"/>
        </w:rPr>
      </w:pPr>
    </w:p>
    <w:p w:rsidR="00184133" w:rsidRPr="00184133" w:rsidRDefault="00184133" w:rsidP="00C94AF5">
      <w:pPr>
        <w:autoSpaceDE w:val="0"/>
        <w:spacing w:line="276" w:lineRule="auto"/>
        <w:jc w:val="both"/>
        <w:rPr>
          <w:rFonts w:ascii="Helvetica" w:eastAsia="MS Mincho" w:hAnsi="Helvetica"/>
          <w:b/>
          <w:lang w:val="en-US"/>
        </w:rPr>
      </w:pPr>
    </w:p>
    <w:sectPr w:rsidR="00184133" w:rsidRPr="00184133" w:rsidSect="004C0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2268" w:bottom="1701" w:left="1134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43D" w:rsidRDefault="00DA543D">
      <w:r>
        <w:separator/>
      </w:r>
    </w:p>
  </w:endnote>
  <w:endnote w:type="continuationSeparator" w:id="0">
    <w:p w:rsidR="00DA543D" w:rsidRDefault="00DA5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"/>
    <w:charset w:val="00"/>
    <w:family w:val="auto"/>
    <w:pitch w:val="variable"/>
    <w:sig w:usb0="E00002FF" w:usb1="5000205A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E62" w:rsidRDefault="00544E6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322" w:rsidRDefault="00CD2AAD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56.7pt;margin-top:785.15pt;width:98.75pt;height:27.85pt;z-index:-251660288;visibility:visible;mso-wrap-distance-left:9.05pt;mso-wrap-distance-right:9.05pt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" stroked="f">
          <v:fill opacity="0"/>
          <v:textbox inset="0,0,0,0">
            <w:txbxContent>
              <w:p w:rsidR="007C3322" w:rsidRDefault="007C3322">
                <w:pPr>
                  <w:spacing w:line="276" w:lineRule="auto"/>
                  <w:rPr>
                    <w:rFonts w:ascii="Helvetica" w:hAnsi="Helvetica" w:cs="Helvetica"/>
                    <w:sz w:val="14"/>
                    <w:szCs w:val="14"/>
                  </w:rPr>
                </w:pPr>
                <w:r>
                  <w:rPr>
                    <w:rFonts w:ascii="Helvetica" w:hAnsi="Helvetica" w:cs="Helvetica"/>
                    <w:spacing w:val="10"/>
                    <w:sz w:val="14"/>
                    <w:szCs w:val="14"/>
                  </w:rPr>
                  <w:t>LE STANZE DEL VETRO</w:t>
                </w:r>
              </w:p>
              <w:p w:rsidR="007C3322" w:rsidRDefault="007C3322">
                <w:pPr>
                  <w:spacing w:line="276" w:lineRule="auto"/>
                  <w:rPr>
                    <w:rFonts w:ascii="Helvetica" w:hAnsi="Helvetica" w:cs="Helvetica"/>
                    <w:sz w:val="14"/>
                    <w:szCs w:val="14"/>
                  </w:rPr>
                </w:pPr>
                <w:r>
                  <w:rPr>
                    <w:rFonts w:ascii="Helvetica" w:hAnsi="Helvetica" w:cs="Helvetica"/>
                    <w:sz w:val="14"/>
                    <w:szCs w:val="14"/>
                  </w:rPr>
                  <w:t>Isola di San Giorgio Maggiore</w:t>
                </w:r>
              </w:p>
              <w:p w:rsidR="007C3322" w:rsidRDefault="004C0C73">
                <w:pPr>
                  <w:spacing w:line="276" w:lineRule="auto"/>
                </w:pPr>
                <w:r>
                  <w:rPr>
                    <w:rFonts w:ascii="Helvetica" w:hAnsi="Helvetica" w:cs="Helvetica"/>
                    <w:sz w:val="14"/>
                    <w:szCs w:val="14"/>
                  </w:rPr>
                  <w:t>30124 Venezia</w:t>
                </w:r>
                <w:r w:rsidR="007C3322">
                  <w:rPr>
                    <w:rFonts w:ascii="Helvetica" w:hAnsi="Helvetica" w:cs="Helvetica"/>
                    <w:sz w:val="14"/>
                    <w:szCs w:val="14"/>
                  </w:rPr>
                  <w:t>, Italy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3" o:spid="_x0000_s4097" type="#_x0000_t202" style="position:absolute;margin-left:170.1pt;margin-top:785.15pt;width:98.75pt;height:30.85pt;z-index:-251659264;visibility:visible;mso-wrap-distance-left:9.05pt;mso-wrap-distance-right:9.05pt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" stroked="f">
          <v:fill opacity="0"/>
          <v:textbox inset="0,0,0,0">
            <w:txbxContent>
              <w:p w:rsidR="007C3322" w:rsidRDefault="007C3322">
                <w:pPr>
                  <w:spacing w:line="276" w:lineRule="auto"/>
                  <w:rPr>
                    <w:rFonts w:ascii="Helvetica" w:hAnsi="Helvetica" w:cs="Helvetica"/>
                    <w:sz w:val="14"/>
                    <w:szCs w:val="14"/>
                  </w:rPr>
                </w:pPr>
                <w:r>
                  <w:rPr>
                    <w:rFonts w:ascii="Helvetica" w:hAnsi="Helvetica" w:cs="Helvetica"/>
                    <w:sz w:val="14"/>
                    <w:szCs w:val="14"/>
                  </w:rPr>
                  <w:t>T. +39 041 522 9138</w:t>
                </w:r>
              </w:p>
              <w:p w:rsidR="007C3322" w:rsidRDefault="007C3322">
                <w:pPr>
                  <w:spacing w:line="276" w:lineRule="auto"/>
                  <w:rPr>
                    <w:rFonts w:ascii="Helvetica" w:hAnsi="Helvetica" w:cs="Helvetica"/>
                    <w:sz w:val="14"/>
                    <w:szCs w:val="14"/>
                  </w:rPr>
                </w:pPr>
                <w:r>
                  <w:rPr>
                    <w:rFonts w:ascii="Helvetica" w:hAnsi="Helvetica" w:cs="Helvetica"/>
                    <w:sz w:val="14"/>
                    <w:szCs w:val="14"/>
                  </w:rPr>
                  <w:t>info@lestanzedelvetro.org</w:t>
                </w:r>
              </w:p>
              <w:p w:rsidR="007C3322" w:rsidRDefault="007C3322">
                <w:pPr>
                  <w:spacing w:line="276" w:lineRule="auto"/>
                </w:pPr>
                <w:r>
                  <w:rPr>
                    <w:rFonts w:ascii="Helvetica" w:hAnsi="Helvetica" w:cs="Helvetica"/>
                    <w:sz w:val="14"/>
                    <w:szCs w:val="14"/>
                  </w:rPr>
                  <w:t>www.lestanzedelvetro.org</w:t>
                </w:r>
              </w:p>
            </w:txbxContent>
          </v:textbox>
          <w10:wrap anchorx="page" anchory="page"/>
        </v:shape>
      </w:pict>
    </w:r>
    <w:r w:rsidR="00EC6902">
      <w:softHyphen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E62" w:rsidRDefault="00544E6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43D" w:rsidRDefault="00DA543D">
      <w:r>
        <w:separator/>
      </w:r>
    </w:p>
  </w:footnote>
  <w:footnote w:type="continuationSeparator" w:id="0">
    <w:p w:rsidR="00DA543D" w:rsidRDefault="00DA54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E62" w:rsidRDefault="00544E6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322" w:rsidRDefault="00E3111B">
    <w:pPr>
      <w:pStyle w:val="Intestazione"/>
    </w:pPr>
    <w:r w:rsidRPr="00E3111B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6437630</wp:posOffset>
          </wp:positionH>
          <wp:positionV relativeFrom="paragraph">
            <wp:posOffset>551815</wp:posOffset>
          </wp:positionV>
          <wp:extent cx="658800" cy="3193200"/>
          <wp:effectExtent l="0" t="0" r="1905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8800" cy="319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E62" w:rsidRDefault="00544E6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48AB4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embedSystemFonts/>
  <w:proofState w:spelling="clean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439E8"/>
    <w:rsid w:val="00000493"/>
    <w:rsid w:val="0000676E"/>
    <w:rsid w:val="00012BA4"/>
    <w:rsid w:val="00017319"/>
    <w:rsid w:val="00017337"/>
    <w:rsid w:val="000209C1"/>
    <w:rsid w:val="00020A97"/>
    <w:rsid w:val="00025048"/>
    <w:rsid w:val="00030790"/>
    <w:rsid w:val="000461CE"/>
    <w:rsid w:val="0005040B"/>
    <w:rsid w:val="00052342"/>
    <w:rsid w:val="000551FB"/>
    <w:rsid w:val="00066E5B"/>
    <w:rsid w:val="00072304"/>
    <w:rsid w:val="00074286"/>
    <w:rsid w:val="00081DB8"/>
    <w:rsid w:val="00084FDE"/>
    <w:rsid w:val="00090F9E"/>
    <w:rsid w:val="00093A66"/>
    <w:rsid w:val="00093F33"/>
    <w:rsid w:val="000975A6"/>
    <w:rsid w:val="000976F7"/>
    <w:rsid w:val="000B1E1F"/>
    <w:rsid w:val="000B68FC"/>
    <w:rsid w:val="000C0711"/>
    <w:rsid w:val="000D7BB3"/>
    <w:rsid w:val="000E0A87"/>
    <w:rsid w:val="00105ED4"/>
    <w:rsid w:val="00121300"/>
    <w:rsid w:val="00125E6C"/>
    <w:rsid w:val="00127ABD"/>
    <w:rsid w:val="00136009"/>
    <w:rsid w:val="00142007"/>
    <w:rsid w:val="00146157"/>
    <w:rsid w:val="001506AA"/>
    <w:rsid w:val="00165ABE"/>
    <w:rsid w:val="00167FB0"/>
    <w:rsid w:val="00175188"/>
    <w:rsid w:val="00184133"/>
    <w:rsid w:val="001A253E"/>
    <w:rsid w:val="001B04E0"/>
    <w:rsid w:val="001B4208"/>
    <w:rsid w:val="001E628C"/>
    <w:rsid w:val="001E6AC3"/>
    <w:rsid w:val="001E6AF4"/>
    <w:rsid w:val="001F3B8F"/>
    <w:rsid w:val="001F6B27"/>
    <w:rsid w:val="0020022C"/>
    <w:rsid w:val="00205C9D"/>
    <w:rsid w:val="00211432"/>
    <w:rsid w:val="00211564"/>
    <w:rsid w:val="00214A3F"/>
    <w:rsid w:val="00220508"/>
    <w:rsid w:val="00225EEC"/>
    <w:rsid w:val="00235E02"/>
    <w:rsid w:val="00241C96"/>
    <w:rsid w:val="002519BC"/>
    <w:rsid w:val="002631A1"/>
    <w:rsid w:val="002640B2"/>
    <w:rsid w:val="0026437D"/>
    <w:rsid w:val="002647BD"/>
    <w:rsid w:val="00270175"/>
    <w:rsid w:val="0027075A"/>
    <w:rsid w:val="00280048"/>
    <w:rsid w:val="002911C8"/>
    <w:rsid w:val="002B36CF"/>
    <w:rsid w:val="002B4A6E"/>
    <w:rsid w:val="002B5B7A"/>
    <w:rsid w:val="002C15BD"/>
    <w:rsid w:val="002D6BDD"/>
    <w:rsid w:val="002D6CB4"/>
    <w:rsid w:val="002E14C9"/>
    <w:rsid w:val="002E23DA"/>
    <w:rsid w:val="002E670D"/>
    <w:rsid w:val="002F3F71"/>
    <w:rsid w:val="003115E3"/>
    <w:rsid w:val="003120DF"/>
    <w:rsid w:val="00317640"/>
    <w:rsid w:val="00322C86"/>
    <w:rsid w:val="00330697"/>
    <w:rsid w:val="00335D80"/>
    <w:rsid w:val="00336F10"/>
    <w:rsid w:val="0034206F"/>
    <w:rsid w:val="0034625C"/>
    <w:rsid w:val="0035075E"/>
    <w:rsid w:val="0035092E"/>
    <w:rsid w:val="0035378E"/>
    <w:rsid w:val="00353C7E"/>
    <w:rsid w:val="00355748"/>
    <w:rsid w:val="0037076B"/>
    <w:rsid w:val="00372BE7"/>
    <w:rsid w:val="003824A7"/>
    <w:rsid w:val="0038335C"/>
    <w:rsid w:val="003842B3"/>
    <w:rsid w:val="003A38CB"/>
    <w:rsid w:val="003B300C"/>
    <w:rsid w:val="003B4AAC"/>
    <w:rsid w:val="003B76AB"/>
    <w:rsid w:val="003C1379"/>
    <w:rsid w:val="003D15C3"/>
    <w:rsid w:val="003D5104"/>
    <w:rsid w:val="003E354A"/>
    <w:rsid w:val="003F1407"/>
    <w:rsid w:val="003F2329"/>
    <w:rsid w:val="003F63D4"/>
    <w:rsid w:val="00400BA0"/>
    <w:rsid w:val="00402297"/>
    <w:rsid w:val="0041028E"/>
    <w:rsid w:val="00414917"/>
    <w:rsid w:val="004268F2"/>
    <w:rsid w:val="00431E69"/>
    <w:rsid w:val="0043671E"/>
    <w:rsid w:val="00444312"/>
    <w:rsid w:val="00447420"/>
    <w:rsid w:val="00455032"/>
    <w:rsid w:val="00463197"/>
    <w:rsid w:val="00471046"/>
    <w:rsid w:val="00476D88"/>
    <w:rsid w:val="00483A6B"/>
    <w:rsid w:val="00485B3A"/>
    <w:rsid w:val="004B5273"/>
    <w:rsid w:val="004C0C73"/>
    <w:rsid w:val="004C1418"/>
    <w:rsid w:val="004C4B33"/>
    <w:rsid w:val="004D5FE7"/>
    <w:rsid w:val="004E4D1E"/>
    <w:rsid w:val="004E5A0E"/>
    <w:rsid w:val="00501CBC"/>
    <w:rsid w:val="00512A34"/>
    <w:rsid w:val="00530ADE"/>
    <w:rsid w:val="00536B32"/>
    <w:rsid w:val="00540E7F"/>
    <w:rsid w:val="00544E62"/>
    <w:rsid w:val="0055063C"/>
    <w:rsid w:val="00553521"/>
    <w:rsid w:val="00560321"/>
    <w:rsid w:val="00562A82"/>
    <w:rsid w:val="0056317F"/>
    <w:rsid w:val="00570D3B"/>
    <w:rsid w:val="00583D73"/>
    <w:rsid w:val="005876B0"/>
    <w:rsid w:val="00591770"/>
    <w:rsid w:val="00593B53"/>
    <w:rsid w:val="00596058"/>
    <w:rsid w:val="005A5AE0"/>
    <w:rsid w:val="005B2B44"/>
    <w:rsid w:val="005B4C56"/>
    <w:rsid w:val="005B7C1A"/>
    <w:rsid w:val="005B7C5C"/>
    <w:rsid w:val="005C6995"/>
    <w:rsid w:val="005D1EE3"/>
    <w:rsid w:val="005E4E16"/>
    <w:rsid w:val="005F56DB"/>
    <w:rsid w:val="00606E69"/>
    <w:rsid w:val="0061347B"/>
    <w:rsid w:val="0061519E"/>
    <w:rsid w:val="0062278B"/>
    <w:rsid w:val="00623EEF"/>
    <w:rsid w:val="006264F7"/>
    <w:rsid w:val="00632C3E"/>
    <w:rsid w:val="00633147"/>
    <w:rsid w:val="006350F1"/>
    <w:rsid w:val="00641CBF"/>
    <w:rsid w:val="0064574E"/>
    <w:rsid w:val="00651381"/>
    <w:rsid w:val="00654563"/>
    <w:rsid w:val="006603BE"/>
    <w:rsid w:val="00664D77"/>
    <w:rsid w:val="00670FB6"/>
    <w:rsid w:val="00672E83"/>
    <w:rsid w:val="00681518"/>
    <w:rsid w:val="00696100"/>
    <w:rsid w:val="006A01A4"/>
    <w:rsid w:val="006A3CD2"/>
    <w:rsid w:val="006B4432"/>
    <w:rsid w:val="006C6E40"/>
    <w:rsid w:val="006D74AD"/>
    <w:rsid w:val="006D78D2"/>
    <w:rsid w:val="006E2B73"/>
    <w:rsid w:val="006F40B0"/>
    <w:rsid w:val="00704DEC"/>
    <w:rsid w:val="00722A5D"/>
    <w:rsid w:val="00727EC7"/>
    <w:rsid w:val="0073664E"/>
    <w:rsid w:val="007408DB"/>
    <w:rsid w:val="00754D59"/>
    <w:rsid w:val="00760085"/>
    <w:rsid w:val="00761E0F"/>
    <w:rsid w:val="00764037"/>
    <w:rsid w:val="00764478"/>
    <w:rsid w:val="00765BA1"/>
    <w:rsid w:val="00771F38"/>
    <w:rsid w:val="007737A8"/>
    <w:rsid w:val="007764D4"/>
    <w:rsid w:val="00794198"/>
    <w:rsid w:val="007B2494"/>
    <w:rsid w:val="007B3937"/>
    <w:rsid w:val="007C3322"/>
    <w:rsid w:val="007E1B70"/>
    <w:rsid w:val="007E21BF"/>
    <w:rsid w:val="007F3425"/>
    <w:rsid w:val="007F3F2C"/>
    <w:rsid w:val="008468FC"/>
    <w:rsid w:val="0085760B"/>
    <w:rsid w:val="00857B15"/>
    <w:rsid w:val="0086213B"/>
    <w:rsid w:val="0086368A"/>
    <w:rsid w:val="008643EE"/>
    <w:rsid w:val="00881566"/>
    <w:rsid w:val="00895D07"/>
    <w:rsid w:val="008A7732"/>
    <w:rsid w:val="008B249E"/>
    <w:rsid w:val="008B2A06"/>
    <w:rsid w:val="008B2DEF"/>
    <w:rsid w:val="008C0B3D"/>
    <w:rsid w:val="008D10CB"/>
    <w:rsid w:val="008F00A9"/>
    <w:rsid w:val="008F38D1"/>
    <w:rsid w:val="009137C1"/>
    <w:rsid w:val="00915C9E"/>
    <w:rsid w:val="00917923"/>
    <w:rsid w:val="009271A1"/>
    <w:rsid w:val="00927941"/>
    <w:rsid w:val="0093097E"/>
    <w:rsid w:val="0095171C"/>
    <w:rsid w:val="00957ED3"/>
    <w:rsid w:val="0096473A"/>
    <w:rsid w:val="00967747"/>
    <w:rsid w:val="009732E8"/>
    <w:rsid w:val="00990348"/>
    <w:rsid w:val="009925BE"/>
    <w:rsid w:val="00997282"/>
    <w:rsid w:val="009A09C3"/>
    <w:rsid w:val="009A34A1"/>
    <w:rsid w:val="009D12EE"/>
    <w:rsid w:val="009E0532"/>
    <w:rsid w:val="00A04235"/>
    <w:rsid w:val="00A0696D"/>
    <w:rsid w:val="00A37D4B"/>
    <w:rsid w:val="00A439E8"/>
    <w:rsid w:val="00A44E75"/>
    <w:rsid w:val="00A935C7"/>
    <w:rsid w:val="00AA6228"/>
    <w:rsid w:val="00AB02E7"/>
    <w:rsid w:val="00AC06D0"/>
    <w:rsid w:val="00AC07D6"/>
    <w:rsid w:val="00AC7AE8"/>
    <w:rsid w:val="00AE134A"/>
    <w:rsid w:val="00AE1F39"/>
    <w:rsid w:val="00AF156C"/>
    <w:rsid w:val="00AF78C9"/>
    <w:rsid w:val="00B14498"/>
    <w:rsid w:val="00B33E7C"/>
    <w:rsid w:val="00B4264D"/>
    <w:rsid w:val="00B4285F"/>
    <w:rsid w:val="00B42C90"/>
    <w:rsid w:val="00B60886"/>
    <w:rsid w:val="00B70A73"/>
    <w:rsid w:val="00B740AF"/>
    <w:rsid w:val="00B80162"/>
    <w:rsid w:val="00BA0B8D"/>
    <w:rsid w:val="00BA5F4A"/>
    <w:rsid w:val="00BA798D"/>
    <w:rsid w:val="00BB5717"/>
    <w:rsid w:val="00BB7930"/>
    <w:rsid w:val="00BC26DA"/>
    <w:rsid w:val="00BD19B7"/>
    <w:rsid w:val="00BE3BEA"/>
    <w:rsid w:val="00BE424D"/>
    <w:rsid w:val="00BF1C17"/>
    <w:rsid w:val="00BF7B55"/>
    <w:rsid w:val="00C00EB5"/>
    <w:rsid w:val="00C039CE"/>
    <w:rsid w:val="00C11CD6"/>
    <w:rsid w:val="00C1359C"/>
    <w:rsid w:val="00C1436E"/>
    <w:rsid w:val="00C14F0F"/>
    <w:rsid w:val="00C15531"/>
    <w:rsid w:val="00C2310F"/>
    <w:rsid w:val="00C265DF"/>
    <w:rsid w:val="00C34D3F"/>
    <w:rsid w:val="00C3606E"/>
    <w:rsid w:val="00C3753A"/>
    <w:rsid w:val="00C410A4"/>
    <w:rsid w:val="00C51B39"/>
    <w:rsid w:val="00C52CAB"/>
    <w:rsid w:val="00C74D10"/>
    <w:rsid w:val="00C77A8F"/>
    <w:rsid w:val="00C828CD"/>
    <w:rsid w:val="00C94AF5"/>
    <w:rsid w:val="00CA20CA"/>
    <w:rsid w:val="00CA5339"/>
    <w:rsid w:val="00CA5E56"/>
    <w:rsid w:val="00CB2901"/>
    <w:rsid w:val="00CC125E"/>
    <w:rsid w:val="00CC42B0"/>
    <w:rsid w:val="00CD2AAD"/>
    <w:rsid w:val="00CD2DF1"/>
    <w:rsid w:val="00CD3C6E"/>
    <w:rsid w:val="00CD65EA"/>
    <w:rsid w:val="00CE23FF"/>
    <w:rsid w:val="00CE4236"/>
    <w:rsid w:val="00CE5DF4"/>
    <w:rsid w:val="00CF2D42"/>
    <w:rsid w:val="00CF71A2"/>
    <w:rsid w:val="00D00C4A"/>
    <w:rsid w:val="00D025C8"/>
    <w:rsid w:val="00D12E83"/>
    <w:rsid w:val="00D260C6"/>
    <w:rsid w:val="00D2721E"/>
    <w:rsid w:val="00D337EE"/>
    <w:rsid w:val="00D402A9"/>
    <w:rsid w:val="00D44581"/>
    <w:rsid w:val="00D52916"/>
    <w:rsid w:val="00D52EAD"/>
    <w:rsid w:val="00D53F62"/>
    <w:rsid w:val="00D547FC"/>
    <w:rsid w:val="00D5563A"/>
    <w:rsid w:val="00D732A4"/>
    <w:rsid w:val="00D83F96"/>
    <w:rsid w:val="00D8646C"/>
    <w:rsid w:val="00D8704B"/>
    <w:rsid w:val="00D87711"/>
    <w:rsid w:val="00D93091"/>
    <w:rsid w:val="00D943F5"/>
    <w:rsid w:val="00DA543D"/>
    <w:rsid w:val="00DB3BE8"/>
    <w:rsid w:val="00DB3FC7"/>
    <w:rsid w:val="00DC4EF0"/>
    <w:rsid w:val="00DC5D2C"/>
    <w:rsid w:val="00DD6C81"/>
    <w:rsid w:val="00DE1F08"/>
    <w:rsid w:val="00DE2FE1"/>
    <w:rsid w:val="00DE7784"/>
    <w:rsid w:val="00E024D1"/>
    <w:rsid w:val="00E114C2"/>
    <w:rsid w:val="00E11BC9"/>
    <w:rsid w:val="00E12191"/>
    <w:rsid w:val="00E12C3F"/>
    <w:rsid w:val="00E1664F"/>
    <w:rsid w:val="00E20744"/>
    <w:rsid w:val="00E2663F"/>
    <w:rsid w:val="00E3111B"/>
    <w:rsid w:val="00E369A3"/>
    <w:rsid w:val="00E5444B"/>
    <w:rsid w:val="00E5519C"/>
    <w:rsid w:val="00E5549B"/>
    <w:rsid w:val="00E5689F"/>
    <w:rsid w:val="00E57F0E"/>
    <w:rsid w:val="00E6301A"/>
    <w:rsid w:val="00E756E1"/>
    <w:rsid w:val="00E8046A"/>
    <w:rsid w:val="00EA10B4"/>
    <w:rsid w:val="00EA576A"/>
    <w:rsid w:val="00EA6EB6"/>
    <w:rsid w:val="00EB0B06"/>
    <w:rsid w:val="00EC6902"/>
    <w:rsid w:val="00EC74B6"/>
    <w:rsid w:val="00ED3667"/>
    <w:rsid w:val="00F009B6"/>
    <w:rsid w:val="00F01240"/>
    <w:rsid w:val="00F12A39"/>
    <w:rsid w:val="00F216C3"/>
    <w:rsid w:val="00F43304"/>
    <w:rsid w:val="00F55C13"/>
    <w:rsid w:val="00F56CD5"/>
    <w:rsid w:val="00F64ECE"/>
    <w:rsid w:val="00F660AE"/>
    <w:rsid w:val="00F75504"/>
    <w:rsid w:val="00F7720B"/>
    <w:rsid w:val="00F8667E"/>
    <w:rsid w:val="00F93C5F"/>
    <w:rsid w:val="00FA0341"/>
    <w:rsid w:val="00FA0D21"/>
    <w:rsid w:val="00FA6A6F"/>
    <w:rsid w:val="00FA7CED"/>
    <w:rsid w:val="00FB043E"/>
    <w:rsid w:val="00FB0AF9"/>
    <w:rsid w:val="00FC28BC"/>
    <w:rsid w:val="00FC5265"/>
    <w:rsid w:val="00FC6584"/>
    <w:rsid w:val="00FD2CE1"/>
    <w:rsid w:val="00FD5AF0"/>
    <w:rsid w:val="00FE1C77"/>
    <w:rsid w:val="00FE27B8"/>
    <w:rsid w:val="00FF0D7B"/>
    <w:rsid w:val="00FF0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FA6A6F"/>
    <w:pPr>
      <w:widowControl w:val="0"/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2">
    <w:name w:val="Carattere predefinito paragrafo2"/>
    <w:rsid w:val="00FA6A6F"/>
  </w:style>
  <w:style w:type="character" w:customStyle="1" w:styleId="Caratterepredefinitoparagrafo1">
    <w:name w:val="Carattere predefinito paragrafo1"/>
    <w:rsid w:val="00FA6A6F"/>
  </w:style>
  <w:style w:type="character" w:customStyle="1" w:styleId="TestofumettoCarattere">
    <w:name w:val="Testo fumetto Carattere"/>
    <w:rsid w:val="00FA6A6F"/>
  </w:style>
  <w:style w:type="character" w:customStyle="1" w:styleId="IntestazioneCarattere">
    <w:name w:val="Intestazione Carattere"/>
    <w:basedOn w:val="Caratterepredefinitoparagrafo1"/>
    <w:rsid w:val="00FA6A6F"/>
  </w:style>
  <w:style w:type="character" w:customStyle="1" w:styleId="PidipaginaCarattere">
    <w:name w:val="Piè di pagina Carattere"/>
    <w:basedOn w:val="Caratterepredefinitoparagrafo1"/>
    <w:rsid w:val="00FA6A6F"/>
  </w:style>
  <w:style w:type="character" w:styleId="Collegamentoipertestuale">
    <w:name w:val="Hyperlink"/>
    <w:uiPriority w:val="99"/>
    <w:rsid w:val="00FA6A6F"/>
  </w:style>
  <w:style w:type="character" w:styleId="Collegamentovisitato">
    <w:name w:val="FollowedHyperlink"/>
    <w:rsid w:val="00FA6A6F"/>
  </w:style>
  <w:style w:type="character" w:customStyle="1" w:styleId="TitoloCarattere">
    <w:name w:val="Titolo Carattere"/>
    <w:rsid w:val="00FA6A6F"/>
  </w:style>
  <w:style w:type="paragraph" w:customStyle="1" w:styleId="Intestazione2">
    <w:name w:val="Intestazione2"/>
    <w:basedOn w:val="Normale"/>
    <w:next w:val="Corpodeltesto"/>
    <w:rsid w:val="00FA6A6F"/>
    <w:pPr>
      <w:keepNext/>
      <w:spacing w:before="240" w:after="120"/>
    </w:pPr>
  </w:style>
  <w:style w:type="paragraph" w:styleId="Corpodeltesto">
    <w:name w:val="Body Text"/>
    <w:basedOn w:val="Normale"/>
    <w:link w:val="CorpodeltestoCarattere"/>
    <w:rsid w:val="00FA6A6F"/>
    <w:pPr>
      <w:spacing w:after="120"/>
    </w:pPr>
  </w:style>
  <w:style w:type="paragraph" w:styleId="Elenco">
    <w:name w:val="List"/>
    <w:basedOn w:val="Corpodeltesto"/>
    <w:rsid w:val="00FA6A6F"/>
  </w:style>
  <w:style w:type="paragraph" w:customStyle="1" w:styleId="Didascalia2">
    <w:name w:val="Didascalia2"/>
    <w:basedOn w:val="Normale"/>
    <w:rsid w:val="00FA6A6F"/>
    <w:pPr>
      <w:suppressLineNumbers/>
      <w:spacing w:before="120" w:after="120"/>
    </w:pPr>
  </w:style>
  <w:style w:type="paragraph" w:customStyle="1" w:styleId="Indice">
    <w:name w:val="Indice"/>
    <w:basedOn w:val="Normale"/>
    <w:rsid w:val="00FA6A6F"/>
    <w:pPr>
      <w:suppressLineNumbers/>
    </w:pPr>
  </w:style>
  <w:style w:type="paragraph" w:customStyle="1" w:styleId="Intestazione1">
    <w:name w:val="Intestazione1"/>
    <w:basedOn w:val="Normale"/>
    <w:next w:val="Corpodeltesto"/>
    <w:rsid w:val="00FA6A6F"/>
    <w:pPr>
      <w:keepNext/>
      <w:spacing w:before="240" w:after="120"/>
    </w:pPr>
  </w:style>
  <w:style w:type="paragraph" w:customStyle="1" w:styleId="Didascalia1">
    <w:name w:val="Didascalia1"/>
    <w:basedOn w:val="Normale"/>
    <w:rsid w:val="00FA6A6F"/>
    <w:pPr>
      <w:suppressLineNumbers/>
      <w:spacing w:before="120" w:after="120"/>
    </w:pPr>
  </w:style>
  <w:style w:type="paragraph" w:styleId="Testofumetto">
    <w:name w:val="Balloon Text"/>
    <w:basedOn w:val="Normale"/>
    <w:rsid w:val="00FA6A6F"/>
  </w:style>
  <w:style w:type="paragraph" w:styleId="Intestazione">
    <w:name w:val="header"/>
    <w:basedOn w:val="Normale"/>
    <w:rsid w:val="00FA6A6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A6A6F"/>
    <w:pPr>
      <w:tabs>
        <w:tab w:val="center" w:pos="4819"/>
        <w:tab w:val="right" w:pos="9638"/>
      </w:tabs>
    </w:pPr>
  </w:style>
  <w:style w:type="paragraph" w:customStyle="1" w:styleId="BasicParagraph">
    <w:name w:val="[Basic Paragraph]"/>
    <w:basedOn w:val="Normale"/>
    <w:rsid w:val="00FA6A6F"/>
    <w:pPr>
      <w:autoSpaceDE w:val="0"/>
      <w:spacing w:line="288" w:lineRule="auto"/>
      <w:textAlignment w:val="center"/>
    </w:pPr>
  </w:style>
  <w:style w:type="paragraph" w:styleId="Titolo">
    <w:name w:val="Title"/>
    <w:basedOn w:val="Normale"/>
    <w:next w:val="Sottotitolo"/>
    <w:qFormat/>
    <w:rsid w:val="00FA6A6F"/>
    <w:pPr>
      <w:widowControl/>
      <w:suppressAutoHyphens w:val="0"/>
      <w:jc w:val="center"/>
    </w:pPr>
  </w:style>
  <w:style w:type="paragraph" w:styleId="Sottotitolo">
    <w:name w:val="Subtitle"/>
    <w:basedOn w:val="Intestazione1"/>
    <w:next w:val="Corpodeltesto"/>
    <w:qFormat/>
    <w:rsid w:val="00FA6A6F"/>
    <w:pPr>
      <w:jc w:val="center"/>
    </w:pPr>
  </w:style>
  <w:style w:type="paragraph" w:styleId="NormaleWeb">
    <w:name w:val="Normal (Web)"/>
    <w:basedOn w:val="Normale"/>
    <w:rsid w:val="00FA6A6F"/>
    <w:pPr>
      <w:widowControl/>
      <w:spacing w:before="280" w:after="280"/>
    </w:pPr>
    <w:rPr>
      <w:kern w:val="1"/>
      <w:lang w:eastAsia="ar-SA"/>
    </w:rPr>
  </w:style>
  <w:style w:type="paragraph" w:customStyle="1" w:styleId="Contenutocornice">
    <w:name w:val="Contenuto cornice"/>
    <w:basedOn w:val="Corpodeltesto"/>
    <w:rsid w:val="00FA6A6F"/>
  </w:style>
  <w:style w:type="character" w:customStyle="1" w:styleId="apple-converted-space">
    <w:name w:val="apple-converted-space"/>
    <w:rsid w:val="00B60886"/>
  </w:style>
  <w:style w:type="paragraph" w:customStyle="1" w:styleId="Paragrafobase">
    <w:name w:val="[Paragrafo base]"/>
    <w:basedOn w:val="Normale"/>
    <w:uiPriority w:val="99"/>
    <w:rsid w:val="006A3CD2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Yu Mincho" w:hAnsi="Times-Roman" w:cs="Times-Roman"/>
      <w:color w:val="000000"/>
      <w:sz w:val="24"/>
      <w:szCs w:val="24"/>
      <w:lang w:val="en-US"/>
    </w:rPr>
  </w:style>
  <w:style w:type="paragraph" w:customStyle="1" w:styleId="p1">
    <w:name w:val="p1"/>
    <w:basedOn w:val="Normale"/>
    <w:rsid w:val="00184133"/>
    <w:pPr>
      <w:widowControl/>
      <w:suppressAutoHyphens w:val="0"/>
    </w:pPr>
    <w:rPr>
      <w:rFonts w:ascii="Helvetica" w:eastAsia="MS Mincho" w:hAnsi="Helvetica"/>
      <w:sz w:val="17"/>
      <w:szCs w:val="17"/>
    </w:rPr>
  </w:style>
  <w:style w:type="character" w:customStyle="1" w:styleId="CorpodeltestoCarattere">
    <w:name w:val="Corpo del testo Carattere"/>
    <w:link w:val="Corpodeltesto"/>
    <w:rsid w:val="00530ADE"/>
  </w:style>
  <w:style w:type="paragraph" w:customStyle="1" w:styleId="paragraph">
    <w:name w:val="paragraph"/>
    <w:rsid w:val="000976F7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customStyle="1" w:styleId="Hyperlink0">
    <w:name w:val="Hyperlink.0"/>
    <w:basedOn w:val="Carpredefinitoparagrafo"/>
    <w:rsid w:val="000976F7"/>
    <w:rPr>
      <w:color w:val="000000"/>
      <w:sz w:val="21"/>
      <w:szCs w:val="21"/>
      <w:u w:val="single" w:color="000000"/>
    </w:rPr>
  </w:style>
  <w:style w:type="character" w:customStyle="1" w:styleId="Hyperlink1">
    <w:name w:val="Hyperlink.1"/>
    <w:basedOn w:val="Carpredefinitoparagrafo"/>
    <w:rsid w:val="000976F7"/>
    <w:rPr>
      <w:color w:val="000000"/>
      <w:kern w:val="1"/>
      <w:sz w:val="21"/>
      <w:szCs w:val="21"/>
      <w:u w:val="single"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cini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C</dc:creator>
  <cp:keywords/>
  <cp:lastModifiedBy>Francesca De Prà</cp:lastModifiedBy>
  <cp:revision>6</cp:revision>
  <cp:lastPrinted>2023-02-15T14:08:00Z</cp:lastPrinted>
  <dcterms:created xsi:type="dcterms:W3CDTF">2024-12-09T10:25:00Z</dcterms:created>
  <dcterms:modified xsi:type="dcterms:W3CDTF">2024-12-09T13:47:00Z</dcterms:modified>
</cp:coreProperties>
</file>