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7B" w:rsidRDefault="00FD5EDF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FD307B" w:rsidRDefault="00FD5E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</w:pPr>
      <w:r>
        <w:rPr>
          <w:sz w:val="38"/>
          <w:szCs w:val="38"/>
        </w:rPr>
        <w:t>La Fondazione Giorgio Cini</w:t>
      </w:r>
    </w:p>
    <w:p w:rsidR="00FD307B" w:rsidRDefault="00FD307B">
      <w:pPr>
        <w:spacing w:after="80"/>
        <w:rPr>
          <w:b/>
          <w:i/>
          <w:sz w:val="20"/>
          <w:szCs w:val="20"/>
        </w:rPr>
      </w:pPr>
      <w:bookmarkStart w:id="0" w:name="_heading=h.qc9l211z6uep" w:colFirst="0" w:colLast="0"/>
      <w:bookmarkEnd w:id="0"/>
    </w:p>
    <w:p w:rsidR="00FD307B" w:rsidRDefault="00FD5EDF">
      <w:pPr>
        <w:spacing w:before="300" w:after="300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La rinascita di un’isola</w:t>
      </w:r>
    </w:p>
    <w:p w:rsidR="00FD307B" w:rsidRDefault="00FD5EDF">
      <w:pPr>
        <w:spacing w:before="300" w:after="3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 Fondazione Giorgio Cini nasce il 20 aprile </w:t>
      </w:r>
      <w:r>
        <w:rPr>
          <w:b/>
          <w:sz w:val="22"/>
          <w:szCs w:val="22"/>
        </w:rPr>
        <w:t>1951</w:t>
      </w:r>
      <w:r>
        <w:rPr>
          <w:sz w:val="22"/>
          <w:szCs w:val="22"/>
        </w:rPr>
        <w:t xml:space="preserve"> per iniziativa di </w:t>
      </w:r>
      <w:r>
        <w:rPr>
          <w:b/>
          <w:sz w:val="22"/>
          <w:szCs w:val="22"/>
        </w:rPr>
        <w:t>Vittorio Cini</w:t>
      </w:r>
      <w:r>
        <w:rPr>
          <w:sz w:val="22"/>
          <w:szCs w:val="22"/>
        </w:rPr>
        <w:t xml:space="preserve">, in memoria del figlio Giorgio, con lo scopo di </w:t>
      </w:r>
      <w:r>
        <w:rPr>
          <w:b/>
          <w:sz w:val="22"/>
          <w:szCs w:val="22"/>
        </w:rPr>
        <w:t>promuovere il ripristino del complesso monumentale dell'Isola di San Giorgio Maggiore,</w:t>
      </w:r>
      <w:r>
        <w:rPr>
          <w:sz w:val="22"/>
          <w:szCs w:val="22"/>
        </w:rPr>
        <w:t xml:space="preserve"> gravemente degradata dopo quasi centocinquanta anni di occupazione militare, di reinserirla nella vita di Venezia e di </w:t>
      </w:r>
      <w:r>
        <w:rPr>
          <w:b/>
          <w:sz w:val="22"/>
          <w:szCs w:val="22"/>
        </w:rPr>
        <w:t>farne un centro internazionale di attività cultura</w:t>
      </w:r>
      <w:r>
        <w:rPr>
          <w:b/>
          <w:sz w:val="22"/>
          <w:szCs w:val="22"/>
        </w:rPr>
        <w:t>li, di ricerca e di incontri</w:t>
      </w:r>
      <w:r>
        <w:rPr>
          <w:sz w:val="22"/>
          <w:szCs w:val="22"/>
        </w:rPr>
        <w:t xml:space="preserve"> di grande rilievo.</w:t>
      </w:r>
      <w:r>
        <w:rPr>
          <w:sz w:val="22"/>
          <w:szCs w:val="22"/>
        </w:rPr>
        <w:br/>
        <w:t>Nel corso dei suoi oltre settant’anni di storia, la Fondazione ha promosso innumerevoli attività di carattere sociale, culturale, artistico in un dialogo costante con altre istituzioni e i più autorevoli rapp</w:t>
      </w:r>
      <w:r>
        <w:rPr>
          <w:sz w:val="22"/>
          <w:szCs w:val="22"/>
        </w:rPr>
        <w:t xml:space="preserve">resentanti italiani e internazionali della cultura e della scienza. Ha sempre mantenuto </w:t>
      </w:r>
      <w:r>
        <w:rPr>
          <w:b/>
          <w:sz w:val="22"/>
          <w:szCs w:val="22"/>
        </w:rPr>
        <w:t>una vocazione ibrida, tra umanesimo e scienza</w:t>
      </w:r>
      <w:r>
        <w:rPr>
          <w:sz w:val="22"/>
          <w:szCs w:val="22"/>
        </w:rPr>
        <w:t>, promuovendo e ospitando centinaia di seminari e conferenze sulle sfide del contemporaneo, dal punto di vista tecnologico,</w:t>
      </w:r>
      <w:r>
        <w:rPr>
          <w:sz w:val="22"/>
          <w:szCs w:val="22"/>
        </w:rPr>
        <w:t xml:space="preserve"> etico, filosofico e globale, riunendo i migliori ricercatori ed esperti a livello internazionale.</w:t>
      </w:r>
    </w:p>
    <w:p w:rsidR="00FD307B" w:rsidRDefault="00FD5EDF">
      <w:pPr>
        <w:spacing w:before="300" w:after="300"/>
        <w:jc w:val="left"/>
        <w:rPr>
          <w:b/>
          <w:sz w:val="24"/>
          <w:szCs w:val="24"/>
        </w:rPr>
      </w:pPr>
      <w:bookmarkStart w:id="2" w:name="_heading=h.lepjcr21wagu" w:colFirst="0" w:colLast="0"/>
      <w:bookmarkEnd w:id="2"/>
      <w:r>
        <w:rPr>
          <w:b/>
          <w:sz w:val="24"/>
          <w:szCs w:val="24"/>
        </w:rPr>
        <w:t>Un luogo di incontro</w:t>
      </w:r>
    </w:p>
    <w:p w:rsidR="00FD307B" w:rsidRDefault="00FD5EDF">
      <w:pPr>
        <w:spacing w:before="300" w:after="300"/>
        <w:jc w:val="left"/>
        <w:rPr>
          <w:sz w:val="22"/>
          <w:szCs w:val="22"/>
        </w:rPr>
      </w:pPr>
      <w:bookmarkStart w:id="3" w:name="_heading=h.fafx6ki5o4sw" w:colFirst="0" w:colLast="0"/>
      <w:bookmarkEnd w:id="3"/>
      <w:r>
        <w:rPr>
          <w:sz w:val="22"/>
          <w:szCs w:val="22"/>
        </w:rPr>
        <w:t>La Fondazione Giorgio Cini ha trasformato l’Isola di San Giorgio Maggiore in una prestigiosa sede di meeting internazionali, in nome del</w:t>
      </w:r>
      <w:r>
        <w:rPr>
          <w:sz w:val="22"/>
          <w:szCs w:val="22"/>
        </w:rPr>
        <w:t xml:space="preserve"> dialogo e dell’ascolto tra visioni del mondo diverse. Fin dagli anni Sessanta e per tutta la Guerra Fredda è stata un privilegiato luogo di incontro tra accademici e personalità dell’Est e dell’Ovest. Nel 1971 ha sottoscritto un programma con il Ministero</w:t>
      </w:r>
      <w:r>
        <w:rPr>
          <w:sz w:val="22"/>
          <w:szCs w:val="22"/>
        </w:rPr>
        <w:t xml:space="preserve"> degli Affari Esteri per lo sviluppo di attività culturali e scientifiche a livello internazionale. Ha ospitato riunioni ministeriali dell’allora CEE e CECA, UNESCO, Banca Europea degli Investimenti, OCDE, solo per citarne alcuni. Nel 1987 è stata sede del</w:t>
      </w:r>
      <w:r>
        <w:rPr>
          <w:sz w:val="22"/>
          <w:szCs w:val="22"/>
        </w:rPr>
        <w:t xml:space="preserve"> G7 e nel 2021 del G20 dell’Economia.</w:t>
      </w:r>
    </w:p>
    <w:p w:rsidR="00FD307B" w:rsidRDefault="00FD5EDF">
      <w:pPr>
        <w:spacing w:before="300" w:after="3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</w:t>
      </w:r>
      <w:proofErr w:type="spellStart"/>
      <w:r>
        <w:rPr>
          <w:b/>
          <w:sz w:val="24"/>
          <w:szCs w:val="24"/>
        </w:rPr>
        <w:t>hub</w:t>
      </w:r>
      <w:proofErr w:type="spellEnd"/>
      <w:r>
        <w:rPr>
          <w:b/>
          <w:sz w:val="24"/>
          <w:szCs w:val="24"/>
        </w:rPr>
        <w:t xml:space="preserve"> di ricerca e pensiero</w:t>
      </w:r>
    </w:p>
    <w:p w:rsidR="00FD307B" w:rsidRDefault="00FD5EDF">
      <w:pPr>
        <w:spacing w:before="300" w:after="300"/>
        <w:jc w:val="left"/>
        <w:rPr>
          <w:b/>
          <w:sz w:val="24"/>
          <w:szCs w:val="24"/>
        </w:rPr>
      </w:pPr>
      <w:r>
        <w:rPr>
          <w:sz w:val="22"/>
          <w:szCs w:val="22"/>
        </w:rPr>
        <w:t xml:space="preserve">La Fondazione, oltre a </w:t>
      </w:r>
      <w:r>
        <w:rPr>
          <w:b/>
          <w:sz w:val="22"/>
          <w:szCs w:val="22"/>
        </w:rPr>
        <w:t>esposizioni, attività di ricerca, incontri di studio e seminari, ai corsi di formazione e di perfezionamento</w:t>
      </w:r>
      <w:r>
        <w:rPr>
          <w:sz w:val="22"/>
          <w:szCs w:val="22"/>
        </w:rPr>
        <w:t>, accoglie in uno scenario artistico e monumentale, che co</w:t>
      </w:r>
      <w:r>
        <w:rPr>
          <w:sz w:val="22"/>
          <w:szCs w:val="22"/>
        </w:rPr>
        <w:t xml:space="preserve">mprende capolavori del Palladio e del Longhena, </w:t>
      </w:r>
      <w:r>
        <w:rPr>
          <w:b/>
          <w:sz w:val="22"/>
          <w:szCs w:val="22"/>
        </w:rPr>
        <w:t>sette Istituti e tre Centri di ricerca</w:t>
      </w:r>
      <w:r>
        <w:rPr>
          <w:sz w:val="22"/>
          <w:szCs w:val="22"/>
        </w:rPr>
        <w:t xml:space="preserve"> (Istituto di Storia dell'Arte, Istituto per la Storia della Società e dello Stato Veneziano, Istituto per la Musica, Istituto Italiano Antonio Vivaldi, Istituto Intercul</w:t>
      </w:r>
      <w:r>
        <w:rPr>
          <w:sz w:val="22"/>
          <w:szCs w:val="22"/>
        </w:rPr>
        <w:t xml:space="preserve">turale di Studi Musicali Comparati, Istituto per il Teatro e il Melodramma, Seminari di Musica Antica; Centro Studi di Civiltà e Spiritualità Comparate; Centro Vittore Branca e il Centro Digitale - </w:t>
      </w:r>
      <w:proofErr w:type="spellStart"/>
      <w:r>
        <w:rPr>
          <w:sz w:val="22"/>
          <w:szCs w:val="22"/>
        </w:rPr>
        <w:t>ARCHiVe</w:t>
      </w:r>
      <w:proofErr w:type="spellEnd"/>
      <w:r>
        <w:rPr>
          <w:sz w:val="22"/>
          <w:szCs w:val="22"/>
        </w:rPr>
        <w:t>), ciascuno dei quali specializzato in ambiti che s</w:t>
      </w:r>
      <w:r>
        <w:rPr>
          <w:sz w:val="22"/>
          <w:szCs w:val="22"/>
        </w:rPr>
        <w:t xml:space="preserve">paziano dal teatro alla spiritualità, dalla musica all’arte, dalla ricerca storica alle nuove tecnologie per la digitalizzazione e la valorizzazione del patrimonio culturale. </w:t>
      </w:r>
      <w:r>
        <w:rPr>
          <w:sz w:val="22"/>
          <w:szCs w:val="22"/>
        </w:rPr>
        <w:br/>
        <w:t xml:space="preserve">La Fondazione Cini è anche sede del </w:t>
      </w:r>
      <w:r>
        <w:rPr>
          <w:b/>
          <w:sz w:val="22"/>
          <w:szCs w:val="22"/>
        </w:rPr>
        <w:t>Centro Internazionale di Studi della Civiltà</w:t>
      </w:r>
      <w:r>
        <w:rPr>
          <w:b/>
          <w:sz w:val="22"/>
          <w:szCs w:val="22"/>
        </w:rPr>
        <w:t xml:space="preserve"> Italiana ‘Vittore Branca’</w:t>
      </w:r>
      <w:r>
        <w:rPr>
          <w:sz w:val="22"/>
          <w:szCs w:val="22"/>
        </w:rPr>
        <w:t xml:space="preserve">, che prende il nome dall’illustre italianista e storico </w:t>
      </w:r>
      <w:r>
        <w:rPr>
          <w:sz w:val="22"/>
          <w:szCs w:val="22"/>
        </w:rPr>
        <w:lastRenderedPageBreak/>
        <w:t xml:space="preserve">Segretario Generale della Fondazione Giorgio Cini, un polo di studi umanistici costituito nel 2010 al fine di accogliere accademici, scrittori e artisti da tutto il </w:t>
      </w:r>
      <w:r>
        <w:rPr>
          <w:sz w:val="22"/>
          <w:szCs w:val="22"/>
          <w:highlight w:val="white"/>
        </w:rPr>
        <w:t>mondo ch</w:t>
      </w:r>
      <w:r>
        <w:rPr>
          <w:sz w:val="22"/>
          <w:szCs w:val="22"/>
        </w:rPr>
        <w:t>e intendano trascorrere un periodo di studio vivendo a San Giorgio Maggiore e frequentando le biblioteche della Fondazione e di Venezia.</w:t>
      </w:r>
      <w:r>
        <w:rPr>
          <w:sz w:val="22"/>
          <w:szCs w:val="22"/>
        </w:rPr>
        <w:br/>
        <w:t xml:space="preserve">Ogni anno la Fondazione </w:t>
      </w:r>
      <w:r>
        <w:rPr>
          <w:b/>
          <w:sz w:val="22"/>
          <w:szCs w:val="22"/>
        </w:rPr>
        <w:t>offre borse residenziali a giovani studiosi da università e istituti internazionali.</w:t>
      </w:r>
    </w:p>
    <w:p w:rsidR="00FD307B" w:rsidRDefault="00FD5EDF">
      <w:pPr>
        <w:spacing w:before="300" w:after="300"/>
        <w:jc w:val="left"/>
        <w:rPr>
          <w:b/>
          <w:sz w:val="24"/>
          <w:szCs w:val="24"/>
        </w:rPr>
      </w:pPr>
      <w:bookmarkStart w:id="4" w:name="_heading=h.a1sdqqgtwfvh" w:colFirst="0" w:colLast="0"/>
      <w:bookmarkEnd w:id="4"/>
      <w:r>
        <w:rPr>
          <w:b/>
          <w:sz w:val="24"/>
          <w:szCs w:val="24"/>
        </w:rPr>
        <w:t>Un patrimo</w:t>
      </w:r>
      <w:r>
        <w:rPr>
          <w:b/>
          <w:sz w:val="24"/>
          <w:szCs w:val="24"/>
        </w:rPr>
        <w:t>nio di memoria e di attività</w:t>
      </w:r>
    </w:p>
    <w:p w:rsidR="00FD307B" w:rsidRPr="00060178" w:rsidRDefault="00FD5EDF">
      <w:pPr>
        <w:spacing w:before="300" w:after="300"/>
        <w:jc w:val="left"/>
        <w:rPr>
          <w:sz w:val="22"/>
          <w:szCs w:val="22"/>
        </w:rPr>
      </w:pPr>
      <w:bookmarkStart w:id="5" w:name="_heading=h.1fob9te" w:colFirst="0" w:colLast="0"/>
      <w:bookmarkStart w:id="6" w:name="_GoBack"/>
      <w:bookmarkEnd w:id="5"/>
      <w:r w:rsidRPr="00060178">
        <w:rPr>
          <w:sz w:val="22"/>
          <w:szCs w:val="22"/>
        </w:rPr>
        <w:t xml:space="preserve">La </w:t>
      </w:r>
      <w:r w:rsidRPr="00060178">
        <w:rPr>
          <w:b/>
          <w:sz w:val="22"/>
          <w:szCs w:val="22"/>
        </w:rPr>
        <w:t>straordinaria rilevanza</w:t>
      </w:r>
      <w:r w:rsidRPr="00060178">
        <w:rPr>
          <w:sz w:val="22"/>
          <w:szCs w:val="22"/>
        </w:rPr>
        <w:t xml:space="preserve"> della Fondazione è ben testimoniata </w:t>
      </w:r>
      <w:r w:rsidRPr="00060178">
        <w:rPr>
          <w:sz w:val="22"/>
          <w:szCs w:val="22"/>
        </w:rPr>
        <w:t>dall’eccellenza</w:t>
      </w:r>
      <w:r w:rsidRPr="00060178">
        <w:rPr>
          <w:b/>
          <w:sz w:val="22"/>
          <w:szCs w:val="22"/>
          <w:highlight w:val="white"/>
        </w:rPr>
        <w:t xml:space="preserve"> degli eventi,</w:t>
      </w:r>
      <w:r w:rsidRPr="00060178">
        <w:rPr>
          <w:sz w:val="22"/>
          <w:szCs w:val="22"/>
          <w:highlight w:val="white"/>
        </w:rPr>
        <w:t xml:space="preserve"> documentati in pubblicazioni, organizzati e ospitati nell’Isola di San Giorgio Maggiore e dalla </w:t>
      </w:r>
      <w:r w:rsidRPr="00060178">
        <w:rPr>
          <w:b/>
          <w:sz w:val="22"/>
          <w:szCs w:val="22"/>
          <w:highlight w:val="white"/>
        </w:rPr>
        <w:t>consistenza del patrimonio culturale</w:t>
      </w:r>
      <w:r w:rsidRPr="00060178">
        <w:rPr>
          <w:sz w:val="22"/>
          <w:szCs w:val="22"/>
          <w:highlight w:val="white"/>
        </w:rPr>
        <w:t xml:space="preserve"> c</w:t>
      </w:r>
      <w:r w:rsidRPr="00060178">
        <w:rPr>
          <w:sz w:val="22"/>
          <w:szCs w:val="22"/>
          <w:highlight w:val="white"/>
        </w:rPr>
        <w:t xml:space="preserve">omposto da libri antichi, disegni, miniature, arazzi, dipinti, mobili, sculture e </w:t>
      </w:r>
      <w:r w:rsidRPr="00060178">
        <w:rPr>
          <w:b/>
          <w:sz w:val="22"/>
          <w:szCs w:val="22"/>
          <w:highlight w:val="white"/>
        </w:rPr>
        <w:t>archivistico</w:t>
      </w:r>
      <w:r w:rsidRPr="00060178">
        <w:rPr>
          <w:sz w:val="22"/>
          <w:szCs w:val="22"/>
          <w:highlight w:val="white"/>
        </w:rPr>
        <w:t xml:space="preserve"> con ambiti documentali e fotografici provenienti da tutto il mondo.  </w:t>
      </w:r>
      <w:r w:rsidRPr="00060178">
        <w:rPr>
          <w:sz w:val="22"/>
          <w:szCs w:val="22"/>
          <w:highlight w:val="white"/>
        </w:rPr>
        <w:br/>
        <w:t xml:space="preserve">Nel 1984, </w:t>
      </w:r>
      <w:r w:rsidRPr="00060178">
        <w:rPr>
          <w:sz w:val="22"/>
          <w:szCs w:val="22"/>
          <w:highlight w:val="white"/>
        </w:rPr>
        <w:t>si è aggiunta alla Fondazione</w:t>
      </w:r>
      <w:r w:rsidRPr="00060178">
        <w:rPr>
          <w:sz w:val="22"/>
          <w:szCs w:val="22"/>
          <w:highlight w:val="white"/>
        </w:rPr>
        <w:t xml:space="preserve"> la </w:t>
      </w:r>
      <w:r w:rsidRPr="00060178">
        <w:rPr>
          <w:b/>
          <w:sz w:val="22"/>
          <w:szCs w:val="22"/>
          <w:highlight w:val="white"/>
        </w:rPr>
        <w:t>Galleria di Palazzo Cini</w:t>
      </w:r>
      <w:r w:rsidRPr="00060178">
        <w:rPr>
          <w:sz w:val="22"/>
          <w:szCs w:val="22"/>
          <w:highlight w:val="white"/>
        </w:rPr>
        <w:t xml:space="preserve"> a San </w:t>
      </w:r>
      <w:proofErr w:type="spellStart"/>
      <w:r w:rsidRPr="00060178">
        <w:rPr>
          <w:sz w:val="22"/>
          <w:szCs w:val="22"/>
          <w:highlight w:val="white"/>
        </w:rPr>
        <w:t>Vio</w:t>
      </w:r>
      <w:proofErr w:type="spellEnd"/>
      <w:r w:rsidRPr="00060178">
        <w:rPr>
          <w:sz w:val="22"/>
          <w:szCs w:val="22"/>
          <w:highlight w:val="white"/>
        </w:rPr>
        <w:t>, nel centro s</w:t>
      </w:r>
      <w:r w:rsidRPr="00060178">
        <w:rPr>
          <w:sz w:val="22"/>
          <w:szCs w:val="22"/>
          <w:highlight w:val="white"/>
        </w:rPr>
        <w:t>torico veneziano, con le raccolte di dipinti toscani e ferraresi del Rinascimento provenienti dalla collezione personale</w:t>
      </w:r>
      <w:r w:rsidRPr="00060178">
        <w:rPr>
          <w:sz w:val="22"/>
          <w:szCs w:val="22"/>
        </w:rPr>
        <w:t xml:space="preserve"> di Vittorio Cini.</w:t>
      </w:r>
      <w:r w:rsidRPr="00060178">
        <w:rPr>
          <w:b/>
          <w:sz w:val="24"/>
          <w:szCs w:val="24"/>
        </w:rPr>
        <w:t xml:space="preserve"> </w:t>
      </w:r>
      <w:r w:rsidRPr="00060178">
        <w:rPr>
          <w:b/>
          <w:sz w:val="24"/>
          <w:szCs w:val="24"/>
        </w:rPr>
        <w:br/>
      </w:r>
      <w:r w:rsidRPr="00060178">
        <w:rPr>
          <w:sz w:val="22"/>
          <w:szCs w:val="22"/>
        </w:rPr>
        <w:t xml:space="preserve">Nell’Isola di San Giorgio </w:t>
      </w:r>
      <w:r w:rsidRPr="00060178">
        <w:rPr>
          <w:sz w:val="22"/>
          <w:szCs w:val="22"/>
        </w:rPr>
        <w:t>Maggiore</w:t>
      </w:r>
      <w:r w:rsidRPr="00060178">
        <w:rPr>
          <w:sz w:val="22"/>
          <w:szCs w:val="22"/>
        </w:rPr>
        <w:t xml:space="preserve">, </w:t>
      </w:r>
      <w:r w:rsidRPr="00060178">
        <w:rPr>
          <w:b/>
          <w:sz w:val="22"/>
          <w:szCs w:val="22"/>
        </w:rPr>
        <w:t>l’Auditorium “Lo Squero”</w:t>
      </w:r>
      <w:r w:rsidRPr="00060178">
        <w:rPr>
          <w:sz w:val="22"/>
          <w:szCs w:val="22"/>
        </w:rPr>
        <w:t xml:space="preserve"> è sede di importanti concerti di musica classica e contemporanea e </w:t>
      </w:r>
      <w:r w:rsidRPr="00060178">
        <w:rPr>
          <w:b/>
          <w:sz w:val="22"/>
          <w:szCs w:val="22"/>
        </w:rPr>
        <w:t xml:space="preserve">ampi spazi espositivi </w:t>
      </w:r>
      <w:r w:rsidRPr="00060178">
        <w:rPr>
          <w:sz w:val="22"/>
          <w:szCs w:val="22"/>
        </w:rPr>
        <w:t>accolgono mostre dedicate alle più interessanti espressioni della contemporaneità artistica e architettonica.</w:t>
      </w:r>
    </w:p>
    <w:bookmarkEnd w:id="6"/>
    <w:p w:rsidR="00FD307B" w:rsidRDefault="00FD307B">
      <w:pPr>
        <w:spacing w:line="288" w:lineRule="auto"/>
        <w:rPr>
          <w:b/>
          <w:sz w:val="22"/>
          <w:szCs w:val="22"/>
        </w:rPr>
      </w:pPr>
    </w:p>
    <w:p w:rsidR="00FD307B" w:rsidRDefault="00FD5EDF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Info:</w:t>
      </w:r>
    </w:p>
    <w:p w:rsidR="00FD307B" w:rsidRDefault="00FD5EDF">
      <w:pPr>
        <w:spacing w:line="288" w:lineRule="auto"/>
        <w:ind w:right="263"/>
        <w:rPr>
          <w:sz w:val="22"/>
          <w:szCs w:val="22"/>
        </w:rPr>
      </w:pPr>
      <w:r>
        <w:rPr>
          <w:sz w:val="22"/>
          <w:szCs w:val="22"/>
        </w:rPr>
        <w:t xml:space="preserve">Fondazione Giorgio Cini </w:t>
      </w:r>
      <w:proofErr w:type="spellStart"/>
      <w:r>
        <w:rPr>
          <w:sz w:val="22"/>
          <w:szCs w:val="22"/>
        </w:rPr>
        <w:t>onlus</w:t>
      </w:r>
      <w:proofErr w:type="spellEnd"/>
    </w:p>
    <w:p w:rsidR="00FD307B" w:rsidRDefault="00FD5EDF">
      <w:pPr>
        <w:spacing w:line="288" w:lineRule="auto"/>
        <w:ind w:right="263"/>
        <w:rPr>
          <w:sz w:val="22"/>
          <w:szCs w:val="22"/>
        </w:rPr>
      </w:pPr>
      <w:r>
        <w:rPr>
          <w:sz w:val="22"/>
          <w:szCs w:val="22"/>
        </w:rPr>
        <w:t>Ufficio Stampa</w:t>
      </w:r>
    </w:p>
    <w:p w:rsidR="00FD307B" w:rsidRDefault="00FD5EDF">
      <w:pPr>
        <w:spacing w:line="288" w:lineRule="auto"/>
        <w:ind w:right="263"/>
        <w:rPr>
          <w:sz w:val="22"/>
          <w:szCs w:val="22"/>
        </w:rPr>
      </w:pPr>
      <w:hyperlink r:id="rId7">
        <w:r>
          <w:rPr>
            <w:color w:val="0000FF"/>
            <w:sz w:val="22"/>
            <w:szCs w:val="22"/>
            <w:u w:val="single"/>
          </w:rPr>
          <w:t>stampa@cini.it</w:t>
        </w:r>
      </w:hyperlink>
      <w:r>
        <w:rPr>
          <w:sz w:val="22"/>
          <w:szCs w:val="22"/>
        </w:rPr>
        <w:t xml:space="preserve"> | T +39 041 2710280</w:t>
      </w:r>
    </w:p>
    <w:p w:rsidR="00FD307B" w:rsidRDefault="00FD5EDF">
      <w:pPr>
        <w:spacing w:line="288" w:lineRule="auto"/>
        <w:ind w:right="263"/>
        <w:rPr>
          <w:sz w:val="22"/>
          <w:szCs w:val="22"/>
        </w:rPr>
      </w:pPr>
      <w:hyperlink r:id="rId8">
        <w:r>
          <w:rPr>
            <w:sz w:val="22"/>
            <w:szCs w:val="22"/>
            <w:u w:val="single"/>
          </w:rPr>
          <w:t>www.cini.it/press-release</w:t>
        </w:r>
      </w:hyperlink>
    </w:p>
    <w:p w:rsidR="00FD307B" w:rsidRDefault="00FD307B">
      <w:pPr>
        <w:spacing w:line="288" w:lineRule="auto"/>
        <w:ind w:right="263"/>
      </w:pPr>
    </w:p>
    <w:p w:rsidR="00FD307B" w:rsidRDefault="00FD307B">
      <w:pPr>
        <w:spacing w:line="288" w:lineRule="auto"/>
        <w:ind w:right="263"/>
      </w:pPr>
    </w:p>
    <w:p w:rsidR="00FD307B" w:rsidRDefault="00FD307B">
      <w:pPr>
        <w:spacing w:line="288" w:lineRule="auto"/>
        <w:ind w:right="263"/>
      </w:pPr>
    </w:p>
    <w:p w:rsidR="00FD307B" w:rsidRDefault="00FD307B">
      <w:pPr>
        <w:spacing w:line="288" w:lineRule="auto"/>
        <w:ind w:right="263"/>
      </w:pPr>
    </w:p>
    <w:p w:rsidR="00FD307B" w:rsidRDefault="00FD307B">
      <w:pPr>
        <w:spacing w:line="288" w:lineRule="auto"/>
        <w:ind w:right="263"/>
      </w:pPr>
    </w:p>
    <w:sectPr w:rsidR="00FD307B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DF" w:rsidRDefault="00FD5EDF">
      <w:pPr>
        <w:spacing w:line="240" w:lineRule="auto"/>
      </w:pPr>
      <w:r>
        <w:separator/>
      </w:r>
    </w:p>
  </w:endnote>
  <w:endnote w:type="continuationSeparator" w:id="0">
    <w:p w:rsidR="00FD5EDF" w:rsidRDefault="00FD5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7B" w:rsidRDefault="00FD307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DF" w:rsidRDefault="00FD5EDF">
      <w:pPr>
        <w:spacing w:line="240" w:lineRule="auto"/>
      </w:pPr>
      <w:r>
        <w:separator/>
      </w:r>
    </w:p>
  </w:footnote>
  <w:footnote w:type="continuationSeparator" w:id="0">
    <w:p w:rsidR="00FD5EDF" w:rsidRDefault="00FD5E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07B" w:rsidRDefault="00FD5EDF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-42849</wp:posOffset>
              </wp:positionH>
              <wp:positionV relativeFrom="page">
                <wp:posOffset>-42846</wp:posOffset>
              </wp:positionV>
              <wp:extent cx="7642226" cy="7645743"/>
              <wp:effectExtent l="0" t="0" r="0" b="0"/>
              <wp:wrapNone/>
              <wp:docPr id="7" name="Rettangolo arrotondato 7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D307B" w:rsidRDefault="00FD307B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-42849</wp:posOffset>
              </wp:positionH>
              <wp:positionV relativeFrom="page">
                <wp:posOffset>-42846</wp:posOffset>
              </wp:positionV>
              <wp:extent cx="7642226" cy="7645743"/>
              <wp:effectExtent b="0" l="0" r="0" t="0"/>
              <wp:wrapNone/>
              <wp:docPr descr="Shape 2" id="7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2226" cy="76457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8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7B"/>
    <w:rsid w:val="00060178"/>
    <w:rsid w:val="00FD307B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793F9-6D17-464D-A6A2-5D2263D0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2A6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02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02A6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75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PtOUzZDOKmbAyH7A7zn5KeW7Q==">CgMxLjAyDmgucWM5bDIxMXo2dWVwMghoLmdqZGd4czIOaC5sZXBqY3IyMXdhZ3UyDmguZmFmeDZraTVvNHN3Mg5oLmExc2RxcWd0d2Z2aDIJaC4xZm9iOXRlOAByITFucDhENHMzRldYRHNNTE1QX3JUcUNVQ0RXb01nV3k5dQ==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3</cp:revision>
  <dcterms:created xsi:type="dcterms:W3CDTF">2024-03-18T16:07:00Z</dcterms:created>
  <dcterms:modified xsi:type="dcterms:W3CDTF">2024-10-21T08:22:00Z</dcterms:modified>
</cp:coreProperties>
</file>