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DBA" w:rsidRDefault="004254EB">
      <w:pPr>
        <w:spacing w:line="288" w:lineRule="auto"/>
        <w:rPr>
          <w:sz w:val="20"/>
          <w:szCs w:val="20"/>
        </w:rPr>
      </w:pPr>
      <w:sdt>
        <w:sdtPr>
          <w:tag w:val="goog_rdk_0"/>
          <w:id w:val="1769889087"/>
        </w:sdtPr>
        <w:sdtEndPr/>
        <w:sdtContent/>
      </w:sdt>
      <w:r w:rsidR="00D0473E">
        <w:rPr>
          <w:sz w:val="20"/>
          <w:szCs w:val="20"/>
        </w:rPr>
        <w:t>Venezia, Isola di San Giorgio Maggiore</w:t>
      </w:r>
    </w:p>
    <w:p w:rsidR="007E39DB" w:rsidRDefault="007E39DB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Homo </w:t>
      </w:r>
      <w:proofErr w:type="spellStart"/>
      <w:r>
        <w:rPr>
          <w:sz w:val="20"/>
          <w:szCs w:val="20"/>
        </w:rPr>
        <w:t>Faber</w:t>
      </w:r>
      <w:proofErr w:type="spellEnd"/>
    </w:p>
    <w:p w:rsidR="00E74DBA" w:rsidRDefault="00FD109B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29 </w:t>
      </w:r>
      <w:proofErr w:type="gramStart"/>
      <w:r>
        <w:rPr>
          <w:sz w:val="20"/>
          <w:szCs w:val="20"/>
        </w:rPr>
        <w:t>agosto</w:t>
      </w:r>
      <w:r w:rsidR="007E39DB">
        <w:rPr>
          <w:sz w:val="20"/>
          <w:szCs w:val="20"/>
        </w:rPr>
        <w:t xml:space="preserve">  2024</w:t>
      </w:r>
      <w:proofErr w:type="gramEnd"/>
    </w:p>
    <w:p w:rsidR="00E74DBA" w:rsidRDefault="004254EB">
      <w:pPr>
        <w:spacing w:line="288" w:lineRule="auto"/>
        <w:rPr>
          <w:sz w:val="20"/>
          <w:szCs w:val="20"/>
        </w:rPr>
      </w:pPr>
      <w:sdt>
        <w:sdtPr>
          <w:tag w:val="goog_rdk_1"/>
          <w:id w:val="1151788715"/>
        </w:sdtPr>
        <w:sdtEndPr/>
        <w:sdtContent/>
      </w:sdt>
    </w:p>
    <w:p w:rsidR="007E39DB" w:rsidRPr="007E39DB" w:rsidRDefault="007E39D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120"/>
        <w:jc w:val="left"/>
        <w:rPr>
          <w:sz w:val="38"/>
          <w:szCs w:val="38"/>
        </w:rPr>
      </w:pPr>
      <w:proofErr w:type="spellStart"/>
      <w:r w:rsidRPr="007E39DB">
        <w:rPr>
          <w:sz w:val="38"/>
          <w:szCs w:val="38"/>
        </w:rPr>
        <w:t>Gianfelice</w:t>
      </w:r>
      <w:proofErr w:type="spellEnd"/>
      <w:r w:rsidRPr="007E39DB">
        <w:rPr>
          <w:sz w:val="38"/>
          <w:szCs w:val="38"/>
        </w:rPr>
        <w:t xml:space="preserve"> Rocca</w:t>
      </w:r>
      <w:r>
        <w:rPr>
          <w:sz w:val="38"/>
          <w:szCs w:val="38"/>
        </w:rPr>
        <w:br/>
        <w:t>President</w:t>
      </w:r>
      <w:r w:rsidR="00FD109B">
        <w:rPr>
          <w:sz w:val="38"/>
          <w:szCs w:val="38"/>
        </w:rPr>
        <w:t>e della</w:t>
      </w:r>
      <w:r>
        <w:rPr>
          <w:sz w:val="38"/>
          <w:szCs w:val="38"/>
        </w:rPr>
        <w:t xml:space="preserve"> Fondazione Giorgio Cini</w:t>
      </w:r>
    </w:p>
    <w:p w:rsidR="00E74DBA" w:rsidRDefault="00E74DBA">
      <w:pPr>
        <w:spacing w:after="80"/>
        <w:rPr>
          <w:b/>
          <w:i/>
          <w:sz w:val="20"/>
          <w:szCs w:val="20"/>
        </w:rPr>
      </w:pPr>
      <w:bookmarkStart w:id="0" w:name="_heading=h.gjdgxs" w:colFirst="0" w:colLast="0"/>
      <w:bookmarkEnd w:id="0"/>
    </w:p>
    <w:p w:rsidR="00FD109B" w:rsidRDefault="00FD109B" w:rsidP="00FD109B">
      <w:pPr>
        <w:spacing w:before="300" w:after="300"/>
      </w:pPr>
      <w:r>
        <w:t>Signore e Signori, cari ospiti</w:t>
      </w:r>
    </w:p>
    <w:p w:rsidR="00FD109B" w:rsidRDefault="00FD109B" w:rsidP="00FD109B">
      <w:pPr>
        <w:spacing w:before="300" w:after="300"/>
      </w:pPr>
      <w:r>
        <w:t xml:space="preserve">Benvenuti alla </w:t>
      </w:r>
      <w:r w:rsidRPr="00FD109B">
        <w:rPr>
          <w:b/>
        </w:rPr>
        <w:t xml:space="preserve">terza edizione di </w:t>
      </w:r>
      <w:r w:rsidRPr="00FD109B">
        <w:rPr>
          <w:b/>
          <w:i/>
        </w:rPr>
        <w:t xml:space="preserve">Homo </w:t>
      </w:r>
      <w:proofErr w:type="spellStart"/>
      <w:r w:rsidRPr="00FD109B">
        <w:rPr>
          <w:b/>
          <w:i/>
        </w:rPr>
        <w:t>Faber</w:t>
      </w:r>
      <w:proofErr w:type="spellEnd"/>
      <w:r>
        <w:t xml:space="preserve">, che si svolge sull'isola di San Giorgio. Siamo davvero felici di avervi qui per esplorare il tema di quest'anno, </w:t>
      </w:r>
      <w:r>
        <w:t xml:space="preserve">‘The </w:t>
      </w:r>
      <w:proofErr w:type="spellStart"/>
      <w:r>
        <w:t>Journey</w:t>
      </w:r>
      <w:proofErr w:type="spellEnd"/>
      <w:r>
        <w:t xml:space="preserve"> of Life’.</w:t>
      </w:r>
    </w:p>
    <w:p w:rsidR="00FD109B" w:rsidRDefault="00FD109B" w:rsidP="00FD109B">
      <w:pPr>
        <w:spacing w:before="300" w:after="300"/>
      </w:pPr>
      <w:r>
        <w:t>U</w:t>
      </w:r>
      <w:r>
        <w:t xml:space="preserve">n sincero ringraziamento e gratitudine alla </w:t>
      </w:r>
      <w:r w:rsidRPr="00FD109B">
        <w:rPr>
          <w:b/>
        </w:rPr>
        <w:t xml:space="preserve">Fondazione Michelangelo e alla Fondazione </w:t>
      </w:r>
      <w:proofErr w:type="spellStart"/>
      <w:r w:rsidRPr="00FD109B">
        <w:rPr>
          <w:b/>
        </w:rPr>
        <w:t>Cologni</w:t>
      </w:r>
      <w:proofErr w:type="spellEnd"/>
      <w:r>
        <w:t xml:space="preserve">, che condividono l'idea che la creatività e l'artigianato, la capacità di utilizzare la mano umana, siano la via per riscoprire la bellezza, creare oggetti di valore universale, e ricordarci l'importanza delle esperienze sensoriali nell'interpretazione del mondo. Ma i nostri ringraziamenti e la nostra gratitudine vanno in particolare ai due straordinari fondatori delle due Fondazioni, Johann Rupert e Franco </w:t>
      </w:r>
      <w:proofErr w:type="spellStart"/>
      <w:r>
        <w:t>Cologni</w:t>
      </w:r>
      <w:proofErr w:type="spellEnd"/>
      <w:r>
        <w:t>. Due veri giganti culturali.</w:t>
      </w:r>
    </w:p>
    <w:p w:rsidR="00FD109B" w:rsidRDefault="00FD109B" w:rsidP="00FD109B">
      <w:pPr>
        <w:spacing w:before="300" w:after="300"/>
      </w:pPr>
      <w:r w:rsidRPr="00FD109B">
        <w:rPr>
          <w:b/>
        </w:rPr>
        <w:t>Non è un caso che un'esposizione di questa qualità si svolga sull'isola di San Giorgio, scrigno di bellezze artistiche e artigianali, ma soprattutto sede storica di una grande abbazia benedettina</w:t>
      </w:r>
      <w:r>
        <w:t xml:space="preserve">. San Benedetto, patrono d'Europa, con la sua "Regola Benedettina", ha posto le basi di un rapporto armonioso tra spiritualità e lavoro. Con il suo comandamento "ora et </w:t>
      </w:r>
      <w:proofErr w:type="spellStart"/>
      <w:r>
        <w:t>labora</w:t>
      </w:r>
      <w:proofErr w:type="spellEnd"/>
      <w:r>
        <w:t xml:space="preserve">" Benedetto è stato il primo grande "homo </w:t>
      </w:r>
      <w:proofErr w:type="spellStart"/>
      <w:r>
        <w:t>faber</w:t>
      </w:r>
      <w:proofErr w:type="spellEnd"/>
      <w:r>
        <w:t>". Egli ha anche ispirato la creazione di quella rete di grandi abbazie in tutta Europa che, con la loro cultura dell'accoglienza, dell'ospitalità e della pace, hanno contribuito a portare civiltà in un mondo medievale sconvolto da invasioni e violenze.</w:t>
      </w:r>
    </w:p>
    <w:p w:rsidR="00FD109B" w:rsidRDefault="00FD109B" w:rsidP="00FD109B">
      <w:pPr>
        <w:spacing w:before="300" w:after="300"/>
      </w:pPr>
      <w:r w:rsidRPr="00FD109B">
        <w:rPr>
          <w:b/>
        </w:rPr>
        <w:t>La Fondazione Cini nasce da questa tradizione universalistica benedettina e si fonda anche su tutta la tradizione veneziana.</w:t>
      </w:r>
      <w:r>
        <w:t xml:space="preserve"> Venezia, città d'arte con una storia millenaria e un'organizzazione che </w:t>
      </w:r>
      <w:r>
        <w:t xml:space="preserve">si </w:t>
      </w:r>
      <w:r>
        <w:t>è sempre proiettata nel Mediterraneo e verso l'Oriente. Proprio in quest'anno commemoriamo lo storico viaggio di Marco Polo e la scoperta della grande civiltà cinese.</w:t>
      </w:r>
    </w:p>
    <w:p w:rsidR="00FD109B" w:rsidRDefault="00FD109B" w:rsidP="00FD109B">
      <w:pPr>
        <w:spacing w:before="300" w:after="300"/>
      </w:pPr>
      <w:r>
        <w:t>Viviamo in un'epoca segnata nuovamente da guerre, immigrazione, polarizzazioni geopolitiche, rinnovati contrasti tra accelerazioni tecnologiche e valori umanistici, conflitti tra culture globali e radici spirituali locali</w:t>
      </w:r>
      <w:r w:rsidRPr="00FD109B">
        <w:rPr>
          <w:b/>
        </w:rPr>
        <w:t>. La Fondazione Giorgio Cini mira a facilitare il dialogo interculturale in un mondo così diviso</w:t>
      </w:r>
      <w:r>
        <w:t>. Mira a essere una "lanterna" che illumina l'ambiente creando uno spazio dove tutti siano liberi di esprimere le proprie opinioni.</w:t>
      </w:r>
    </w:p>
    <w:p w:rsidR="00FD109B" w:rsidRDefault="00FD109B" w:rsidP="00FD109B">
      <w:pPr>
        <w:spacing w:before="300" w:after="300"/>
      </w:pPr>
      <w:r>
        <w:t xml:space="preserve">Non è un caso che la straordinaria mostra di Homo </w:t>
      </w:r>
      <w:proofErr w:type="spellStart"/>
      <w:r>
        <w:t>Faber</w:t>
      </w:r>
      <w:proofErr w:type="spellEnd"/>
      <w:r>
        <w:t xml:space="preserve">, incentrata sull'importanza delle abilità manuali, sarà seguita </w:t>
      </w:r>
      <w:r w:rsidRPr="00FD109B">
        <w:rPr>
          <w:b/>
        </w:rPr>
        <w:t>a novembr</w:t>
      </w:r>
      <w:r>
        <w:rPr>
          <w:b/>
        </w:rPr>
        <w:t>e da un importante incontro su e</w:t>
      </w:r>
      <w:r w:rsidRPr="00FD109B">
        <w:rPr>
          <w:b/>
        </w:rPr>
        <w:t xml:space="preserve">tica, </w:t>
      </w:r>
      <w:r>
        <w:rPr>
          <w:b/>
        </w:rPr>
        <w:t>intelligenza artificiale</w:t>
      </w:r>
      <w:r w:rsidRPr="00FD109B">
        <w:rPr>
          <w:b/>
        </w:rPr>
        <w:t xml:space="preserve"> e salute globale.</w:t>
      </w:r>
      <w:r>
        <w:t xml:space="preserve"> Quaranta esperti e giovani ricercatori da tutto il mondo in un contesto innovativo qui sull'isola di San Giorgio. Tre giorni di convivenza a </w:t>
      </w:r>
      <w:r>
        <w:lastRenderedPageBreak/>
        <w:t xml:space="preserve">tempo pieno, in un'atmosfera quasi "monastica", alla ricerca di un comune "position </w:t>
      </w:r>
      <w:proofErr w:type="spellStart"/>
      <w:r>
        <w:t>paper</w:t>
      </w:r>
      <w:proofErr w:type="spellEnd"/>
      <w:r>
        <w:t>" che possa contribuire all'avanzamento nel campo politico e scientifico.</w:t>
      </w:r>
    </w:p>
    <w:p w:rsidR="00E74DBA" w:rsidRPr="007E39DB" w:rsidRDefault="00FD109B" w:rsidP="00FD109B">
      <w:pPr>
        <w:spacing w:before="300" w:after="300"/>
      </w:pPr>
      <w:r>
        <w:t xml:space="preserve">Infine, vorrei estendere i nostri ringraziamenti e la nostra gratitudine a tutti coloro che sono stati fondamentali per la concezione e la realizzazione di questo evento: innanzitutto </w:t>
      </w:r>
      <w:proofErr w:type="spellStart"/>
      <w:r w:rsidRPr="00FD109B">
        <w:rPr>
          <w:b/>
        </w:rPr>
        <w:t>Hannely</w:t>
      </w:r>
      <w:proofErr w:type="spellEnd"/>
      <w:r w:rsidRPr="00FD109B">
        <w:rPr>
          <w:b/>
        </w:rPr>
        <w:t xml:space="preserve"> Rupert</w:t>
      </w:r>
      <w:r>
        <w:t xml:space="preserve">, vicepresidente della Fondazione Michelangelo ma soprattutto straordinaria animatrice dell'evento; </w:t>
      </w:r>
      <w:r w:rsidRPr="00FD109B">
        <w:rPr>
          <w:b/>
        </w:rPr>
        <w:t>Luca Guadagnino e Niccolò Rosmarini</w:t>
      </w:r>
      <w:r>
        <w:t xml:space="preserve">, per la direzione artistica molto speciale; </w:t>
      </w:r>
      <w:r w:rsidRPr="00FD109B">
        <w:rPr>
          <w:b/>
        </w:rPr>
        <w:t>Alberto Cavalli</w:t>
      </w:r>
      <w:r>
        <w:t xml:space="preserve">, direttore generale della Fondazione </w:t>
      </w:r>
      <w:proofErr w:type="spellStart"/>
      <w:r>
        <w:t>Cologni</w:t>
      </w:r>
      <w:proofErr w:type="spellEnd"/>
      <w:r>
        <w:t xml:space="preserve">; </w:t>
      </w:r>
      <w:r w:rsidRPr="00FD109B">
        <w:rPr>
          <w:b/>
        </w:rPr>
        <w:t xml:space="preserve">Renata </w:t>
      </w:r>
      <w:proofErr w:type="spellStart"/>
      <w:r w:rsidRPr="00FD109B">
        <w:rPr>
          <w:b/>
        </w:rPr>
        <w:t>Codello</w:t>
      </w:r>
      <w:proofErr w:type="spellEnd"/>
      <w:r>
        <w:t xml:space="preserve">, Segretario Generale della Fondazione Giorgio Cini, che con un impegno instancabile ha fatto in modo che l'intera isola accompagnasse un evento così complesso; </w:t>
      </w:r>
      <w:r w:rsidRPr="00FD109B">
        <w:rPr>
          <w:b/>
        </w:rPr>
        <w:t>Marsilio Arte</w:t>
      </w:r>
      <w:r>
        <w:t xml:space="preserve">, general </w:t>
      </w:r>
      <w:proofErr w:type="spellStart"/>
      <w:r>
        <w:t>contractor</w:t>
      </w:r>
      <w:proofErr w:type="spellEnd"/>
      <w:r>
        <w:t xml:space="preserve"> di </w:t>
      </w:r>
      <w:r w:rsidRPr="00FD109B">
        <w:rPr>
          <w:i/>
        </w:rPr>
        <w:t xml:space="preserve">Homo </w:t>
      </w:r>
      <w:proofErr w:type="spellStart"/>
      <w:r w:rsidRPr="00FD109B">
        <w:rPr>
          <w:i/>
        </w:rPr>
        <w:t>Faber</w:t>
      </w:r>
      <w:proofErr w:type="spellEnd"/>
      <w:r>
        <w:t>, fin dalla prima edizione. Ultimo ma non meno importante, tutti i volontari</w:t>
      </w:r>
      <w:r>
        <w:t xml:space="preserve"> e</w:t>
      </w:r>
      <w:r>
        <w:t xml:space="preserve"> </w:t>
      </w:r>
      <w:r>
        <w:t>Young Ambassador</w:t>
      </w:r>
      <w:r>
        <w:t xml:space="preserve"> che saranno le vostre guide e che, con il loro entusiasmo, hanno sostenuto l'eccezionalità di questo evento. Grazie a tutti per essere qui e spero che questo evento possa ispirarci e arricchire la nostra esperienza.</w:t>
      </w:r>
    </w:p>
    <w:p w:rsidR="00FD109B" w:rsidRDefault="00FD109B">
      <w:pPr>
        <w:spacing w:line="288" w:lineRule="auto"/>
        <w:rPr>
          <w:b/>
        </w:rPr>
      </w:pPr>
    </w:p>
    <w:p w:rsidR="00FD109B" w:rsidRDefault="00FD109B">
      <w:pPr>
        <w:spacing w:line="288" w:lineRule="auto"/>
        <w:rPr>
          <w:b/>
        </w:rPr>
      </w:pPr>
    </w:p>
    <w:p w:rsidR="00E74DBA" w:rsidRPr="007E39DB" w:rsidRDefault="00D0473E">
      <w:pPr>
        <w:spacing w:line="288" w:lineRule="auto"/>
        <w:rPr>
          <w:b/>
        </w:rPr>
      </w:pPr>
      <w:bookmarkStart w:id="1" w:name="_GoBack"/>
      <w:bookmarkEnd w:id="1"/>
      <w:r w:rsidRPr="007E39DB">
        <w:rPr>
          <w:b/>
        </w:rPr>
        <w:t>Informazioni per la stampa:</w:t>
      </w:r>
    </w:p>
    <w:p w:rsidR="00E74DBA" w:rsidRPr="007E39DB" w:rsidRDefault="00D0473E">
      <w:pPr>
        <w:spacing w:line="288" w:lineRule="auto"/>
        <w:ind w:right="263"/>
      </w:pPr>
      <w:r w:rsidRPr="007E39DB">
        <w:t>Fondazione Giorgio Cini</w:t>
      </w:r>
      <w:r w:rsidR="008C181D">
        <w:t xml:space="preserve"> </w:t>
      </w:r>
      <w:proofErr w:type="gramStart"/>
      <w:r w:rsidR="008C181D">
        <w:t xml:space="preserve">|  </w:t>
      </w:r>
      <w:r w:rsidRPr="007E39DB">
        <w:t>Ufficio</w:t>
      </w:r>
      <w:proofErr w:type="gramEnd"/>
      <w:r w:rsidRPr="007E39DB">
        <w:t xml:space="preserve"> Stampa</w:t>
      </w:r>
    </w:p>
    <w:p w:rsidR="00E74DBA" w:rsidRPr="007E39DB" w:rsidRDefault="004254EB">
      <w:pPr>
        <w:spacing w:line="288" w:lineRule="auto"/>
        <w:ind w:right="263"/>
      </w:pPr>
      <w:hyperlink r:id="rId7" w:history="1">
        <w:r w:rsidR="008C181D" w:rsidRPr="005250F4">
          <w:rPr>
            <w:rStyle w:val="Collegamentoipertestuale"/>
          </w:rPr>
          <w:t>stampa@cini.it</w:t>
        </w:r>
      </w:hyperlink>
      <w:r w:rsidR="008C181D">
        <w:t xml:space="preserve"> | T</w:t>
      </w:r>
      <w:r w:rsidR="00D0473E" w:rsidRPr="007E39DB">
        <w:t xml:space="preserve"> +39 041 2710280</w:t>
      </w:r>
    </w:p>
    <w:p w:rsidR="00E74DBA" w:rsidRPr="007E39DB" w:rsidRDefault="004254EB">
      <w:pPr>
        <w:spacing w:line="288" w:lineRule="auto"/>
        <w:ind w:right="263"/>
      </w:pPr>
      <w:hyperlink r:id="rId8">
        <w:r w:rsidR="00D0473E" w:rsidRPr="007E39DB">
          <w:rPr>
            <w:u w:val="single"/>
          </w:rPr>
          <w:t>www.cini.it/press-release</w:t>
        </w:r>
      </w:hyperlink>
    </w:p>
    <w:p w:rsidR="00E74DBA" w:rsidRPr="007E39DB" w:rsidRDefault="00E74DBA">
      <w:pPr>
        <w:spacing w:line="288" w:lineRule="auto"/>
        <w:ind w:right="263"/>
      </w:pPr>
    </w:p>
    <w:p w:rsidR="00E74DBA" w:rsidRDefault="00E74DBA">
      <w:pPr>
        <w:spacing w:line="288" w:lineRule="auto"/>
        <w:ind w:right="263"/>
      </w:pPr>
    </w:p>
    <w:p w:rsidR="00E74DBA" w:rsidRDefault="00E74DBA">
      <w:pPr>
        <w:spacing w:line="288" w:lineRule="auto"/>
        <w:ind w:right="263"/>
      </w:pPr>
    </w:p>
    <w:p w:rsidR="00E74DBA" w:rsidRDefault="00E74DBA">
      <w:pPr>
        <w:spacing w:line="288" w:lineRule="auto"/>
        <w:ind w:right="263"/>
      </w:pPr>
    </w:p>
    <w:p w:rsidR="00E74DBA" w:rsidRDefault="00E74DBA">
      <w:pPr>
        <w:spacing w:line="288" w:lineRule="auto"/>
        <w:ind w:right="263"/>
      </w:pPr>
    </w:p>
    <w:sectPr w:rsidR="00E74DBA">
      <w:headerReference w:type="default" r:id="rId9"/>
      <w:footerReference w:type="default" r:id="rId10"/>
      <w:pgSz w:w="11900" w:h="16820"/>
      <w:pgMar w:top="567" w:right="567" w:bottom="1701" w:left="3856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4EB" w:rsidRDefault="004254EB">
      <w:pPr>
        <w:spacing w:line="240" w:lineRule="auto"/>
      </w:pPr>
      <w:r>
        <w:separator/>
      </w:r>
    </w:p>
  </w:endnote>
  <w:endnote w:type="continuationSeparator" w:id="0">
    <w:p w:rsidR="004254EB" w:rsidRDefault="004254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DBA" w:rsidRDefault="00E74DBA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line="240" w:lineRule="auto"/>
      <w:jc w:val="left"/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4EB" w:rsidRDefault="004254EB">
      <w:pPr>
        <w:spacing w:line="240" w:lineRule="auto"/>
      </w:pPr>
      <w:r>
        <w:separator/>
      </w:r>
    </w:p>
  </w:footnote>
  <w:footnote w:type="continuationSeparator" w:id="0">
    <w:p w:rsidR="004254EB" w:rsidRDefault="004254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DBA" w:rsidRDefault="00D0473E">
    <w:pPr>
      <w:tabs>
        <w:tab w:val="center" w:pos="4819"/>
        <w:tab w:val="right" w:pos="7457"/>
      </w:tabs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page">
                <wp:posOffset>-28566</wp:posOffset>
              </wp:positionH>
              <wp:positionV relativeFrom="page">
                <wp:posOffset>-28565</wp:posOffset>
              </wp:positionV>
              <wp:extent cx="7613651" cy="7617168"/>
              <wp:effectExtent l="0" t="0" r="0" b="0"/>
              <wp:wrapNone/>
              <wp:docPr id="1" name="Rettangolo arrotondato 1" descr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548700" y="0"/>
                        <a:ext cx="7594601" cy="75600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E74DBA" w:rsidRDefault="00E74DBA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Rettangolo arrotondato 1" o:spid="_x0000_s1026" alt="Shape 2" style="position:absolute;left:0;text-align:left;margin-left:-2.25pt;margin-top:-2.25pt;width:599.5pt;height:599.8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" stroked="f">
              <v:textbox inset="2.53958mm,2.53958mm,2.53958mm,2.53958mm">
                <w:txbxContent>
                  <w:p w:rsidR="00E74DBA" w:rsidRDefault="00E74DBA">
                    <w:pPr>
                      <w:spacing w:line="240" w:lineRule="auto"/>
                      <w:jc w:val="left"/>
                      <w:textDirection w:val="btLr"/>
                    </w:pPr>
                  </w:p>
                </w:txbxContent>
              </v:textbox>
              <w10:wrap anchorx="page" anchory="page"/>
            </v:roundrect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page">
            <wp:posOffset>-687</wp:posOffset>
          </wp:positionH>
          <wp:positionV relativeFrom="page">
            <wp:posOffset>0</wp:posOffset>
          </wp:positionV>
          <wp:extent cx="7555511" cy="10692001"/>
          <wp:effectExtent l="0" t="0" r="0" b="0"/>
          <wp:wrapNone/>
          <wp:docPr id="2" name="image1.jp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1.png"/>
                  <pic:cNvPicPr preferRelativeResize="0"/>
                </pic:nvPicPr>
                <pic:blipFill>
                  <a:blip r:embed="rId1"/>
                  <a:srcRect l="15" r="14"/>
                  <a:stretch>
                    <a:fillRect/>
                  </a:stretch>
                </pic:blipFill>
                <pic:spPr>
                  <a:xfrm>
                    <a:off x="0" y="0"/>
                    <a:ext cx="7555511" cy="106920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DBA"/>
    <w:rsid w:val="004254EB"/>
    <w:rsid w:val="004F02A6"/>
    <w:rsid w:val="007E39DB"/>
    <w:rsid w:val="008C181D"/>
    <w:rsid w:val="008D2E12"/>
    <w:rsid w:val="00D0473E"/>
    <w:rsid w:val="00E74DBA"/>
    <w:rsid w:val="00E9766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8075C-FE74-44A1-B0DB-F7E2CAD5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"/>
        <w:sz w:val="21"/>
        <w:szCs w:val="21"/>
        <w:lang w:val="it-IT" w:eastAsia="it-IT" w:bidi="ar-SA"/>
      </w:rPr>
    </w:rPrDefault>
    <w:pPrDefault>
      <w:pPr>
        <w:widowControl w:val="0"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02A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02A6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F02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F02A6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8C18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1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ni.it/press-releas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mpa@cini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Z21j0bxbOpj/MJji9mP1ALucg==">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LtAQoKdGV4dC9wbGFpbh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Fabio Bozzato</cp:lastModifiedBy>
  <cp:revision>5</cp:revision>
  <dcterms:created xsi:type="dcterms:W3CDTF">2024-03-18T16:07:00Z</dcterms:created>
  <dcterms:modified xsi:type="dcterms:W3CDTF">2024-09-03T08:15:00Z</dcterms:modified>
</cp:coreProperties>
</file>