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7"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Seminari di Musica Antica Egida Sartori e Laura Alvini</w:t>
      </w:r>
    </w:p>
    <w:p w14:paraId="00000002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Direttore: Pedro Memelsdorff</w:t>
      </w:r>
    </w:p>
    <w:p w14:paraId="00000003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4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5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6" w14:textId="77777777" w:rsidR="00AE20A5" w:rsidRDefault="005C691B">
      <w:pPr>
        <w:shd w:val="clear" w:color="auto" w:fill="FFFFFF"/>
        <w:spacing w:after="0" w:line="240" w:lineRule="auto"/>
        <w:ind w:left="-2" w:hanging="7"/>
        <w:jc w:val="center"/>
        <w:rPr>
          <w:b/>
          <w:sz w:val="58"/>
          <w:szCs w:val="58"/>
        </w:rPr>
      </w:pPr>
      <w:r>
        <w:rPr>
          <w:b/>
          <w:sz w:val="58"/>
          <w:szCs w:val="58"/>
        </w:rPr>
        <w:t xml:space="preserve">Lo </w:t>
      </w:r>
      <w:r>
        <w:rPr>
          <w:b/>
          <w:i/>
          <w:sz w:val="58"/>
          <w:szCs w:val="58"/>
        </w:rPr>
        <w:t xml:space="preserve">Chansonnier </w:t>
      </w:r>
      <w:r>
        <w:rPr>
          <w:b/>
          <w:sz w:val="58"/>
          <w:szCs w:val="58"/>
        </w:rPr>
        <w:t xml:space="preserve">di </w:t>
      </w:r>
      <w:proofErr w:type="spellStart"/>
      <w:r>
        <w:rPr>
          <w:b/>
          <w:sz w:val="58"/>
          <w:szCs w:val="58"/>
        </w:rPr>
        <w:t>Lovanio</w:t>
      </w:r>
      <w:proofErr w:type="spellEnd"/>
    </w:p>
    <w:p w14:paraId="00000007" w14:textId="77777777" w:rsidR="00AE20A5" w:rsidRDefault="00AE20A5">
      <w:pPr>
        <w:shd w:val="clear" w:color="auto" w:fill="FFFFFF"/>
        <w:spacing w:after="0" w:line="240" w:lineRule="auto"/>
        <w:ind w:left="-2" w:hanging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A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 </w:t>
      </w:r>
      <w:proofErr w:type="spellStart"/>
      <w:r>
        <w:rPr>
          <w:b/>
          <w:color w:val="000000"/>
          <w:sz w:val="28"/>
          <w:szCs w:val="28"/>
          <w:highlight w:val="white"/>
        </w:rPr>
        <w:t>classes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e lezioni a cura</w:t>
      </w:r>
      <w:r>
        <w:rPr>
          <w:b/>
          <w:color w:val="000000"/>
          <w:sz w:val="28"/>
          <w:szCs w:val="28"/>
        </w:rPr>
        <w:t xml:space="preserve"> di </w:t>
      </w:r>
    </w:p>
    <w:p w14:paraId="0000000B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Anna </w:t>
      </w:r>
      <w:proofErr w:type="spellStart"/>
      <w:r>
        <w:rPr>
          <w:b/>
          <w:sz w:val="28"/>
          <w:szCs w:val="28"/>
        </w:rPr>
        <w:t>Danilevskaia</w:t>
      </w:r>
      <w:proofErr w:type="spellEnd"/>
    </w:p>
    <w:p w14:paraId="0000000C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Venezia, Fondazione Giorgio Cini, </w:t>
      </w:r>
      <w:r>
        <w:rPr>
          <w:sz w:val="28"/>
          <w:szCs w:val="28"/>
        </w:rPr>
        <w:t>17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giugno </w:t>
      </w: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0000000D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0000000E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0000000F" w14:textId="77777777" w:rsidR="00AE20A5" w:rsidRPr="005C691B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5C691B">
        <w:rPr>
          <w:strike/>
          <w:color w:val="000000"/>
          <w:sz w:val="28"/>
          <w:szCs w:val="28"/>
          <w:u w:val="single"/>
        </w:rPr>
        <w:t>Scadenza per la presentazione delle domande</w:t>
      </w:r>
      <w:r w:rsidRPr="005C691B">
        <w:rPr>
          <w:strike/>
          <w:color w:val="000000"/>
          <w:sz w:val="28"/>
          <w:szCs w:val="28"/>
          <w:highlight w:val="white"/>
          <w:u w:val="single"/>
        </w:rPr>
        <w:t xml:space="preserve">: </w:t>
      </w:r>
      <w:proofErr w:type="gramStart"/>
      <w:r w:rsidRPr="005C691B">
        <w:rPr>
          <w:strike/>
          <w:sz w:val="28"/>
          <w:szCs w:val="28"/>
          <w:highlight w:val="white"/>
          <w:u w:val="single"/>
        </w:rPr>
        <w:t xml:space="preserve">15 </w:t>
      </w:r>
      <w:r w:rsidRPr="005C691B">
        <w:rPr>
          <w:strike/>
          <w:color w:val="000000"/>
          <w:sz w:val="28"/>
          <w:szCs w:val="28"/>
          <w:highlight w:val="white"/>
          <w:u w:val="single"/>
        </w:rPr>
        <w:t xml:space="preserve"> </w:t>
      </w:r>
      <w:r w:rsidRPr="005C691B">
        <w:rPr>
          <w:strike/>
          <w:sz w:val="28"/>
          <w:szCs w:val="28"/>
          <w:highlight w:val="white"/>
          <w:u w:val="single"/>
        </w:rPr>
        <w:t>aprile</w:t>
      </w:r>
      <w:proofErr w:type="gramEnd"/>
      <w:r w:rsidRPr="005C691B">
        <w:rPr>
          <w:strike/>
          <w:color w:val="000000"/>
          <w:sz w:val="28"/>
          <w:szCs w:val="28"/>
          <w:highlight w:val="white"/>
          <w:u w:val="single"/>
        </w:rPr>
        <w:t xml:space="preserve"> </w:t>
      </w:r>
      <w:r w:rsidRPr="005C691B">
        <w:rPr>
          <w:strike/>
          <w:color w:val="000000"/>
          <w:sz w:val="28"/>
          <w:szCs w:val="28"/>
          <w:u w:val="single"/>
        </w:rPr>
        <w:t>202</w:t>
      </w:r>
      <w:r w:rsidRPr="005C691B">
        <w:rPr>
          <w:strike/>
          <w:sz w:val="28"/>
          <w:szCs w:val="28"/>
          <w:u w:val="single"/>
        </w:rPr>
        <w:t>4</w:t>
      </w:r>
    </w:p>
    <w:p w14:paraId="00000010" w14:textId="5554AC63" w:rsidR="00AE20A5" w:rsidRPr="005C691B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6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NUOVA SCADENZA: 30 APRILE 2024</w:t>
      </w:r>
    </w:p>
    <w:p w14:paraId="00000011" w14:textId="77777777" w:rsidR="00AE20A5" w:rsidRDefault="00AE2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AE20A5" w:rsidRDefault="00AE2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E20A5" w:rsidRDefault="005C691B">
      <w:pPr>
        <w:widowControl w:val="0"/>
        <w:spacing w:before="94" w:after="0" w:line="240" w:lineRule="auto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Scoperto solo nel 2015, il canzoniere di </w:t>
      </w:r>
      <w:proofErr w:type="spellStart"/>
      <w:r>
        <w:rPr>
          <w:sz w:val="24"/>
          <w:szCs w:val="24"/>
        </w:rPr>
        <w:t>Lovanio</w:t>
      </w:r>
      <w:proofErr w:type="spellEnd"/>
      <w:r>
        <w:rPr>
          <w:sz w:val="24"/>
          <w:szCs w:val="24"/>
        </w:rPr>
        <w:t xml:space="preserve"> è un’importante nuova fonte per la conoscenza del repertorio di </w:t>
      </w:r>
      <w:r>
        <w:rPr>
          <w:i/>
          <w:sz w:val="24"/>
          <w:szCs w:val="24"/>
        </w:rPr>
        <w:t xml:space="preserve">chansons </w:t>
      </w:r>
      <w:r>
        <w:rPr>
          <w:sz w:val="24"/>
          <w:szCs w:val="24"/>
        </w:rPr>
        <w:t xml:space="preserve">franco-fiamminghe del secondo Quattrocento. Oltre a un mottetto latino contiene quarantanove </w:t>
      </w:r>
      <w:r>
        <w:rPr>
          <w:i/>
          <w:sz w:val="24"/>
          <w:szCs w:val="24"/>
        </w:rPr>
        <w:t xml:space="preserve">chansons </w:t>
      </w:r>
      <w:r>
        <w:rPr>
          <w:sz w:val="24"/>
          <w:szCs w:val="24"/>
        </w:rPr>
        <w:t xml:space="preserve">adespote – tutte tranne una a tre voci e per la maggior parte dei </w:t>
      </w:r>
      <w:proofErr w:type="spellStart"/>
      <w:r>
        <w:rPr>
          <w:i/>
          <w:sz w:val="24"/>
          <w:szCs w:val="24"/>
        </w:rPr>
        <w:t>rondeaux</w:t>
      </w:r>
      <w:proofErr w:type="spellEnd"/>
      <w:r>
        <w:rPr>
          <w:sz w:val="24"/>
          <w:szCs w:val="24"/>
        </w:rPr>
        <w:t xml:space="preserve"> – tra cui dodici </w:t>
      </w:r>
      <w:r>
        <w:rPr>
          <w:i/>
          <w:sz w:val="24"/>
          <w:szCs w:val="24"/>
        </w:rPr>
        <w:t>unica</w:t>
      </w:r>
      <w:r>
        <w:rPr>
          <w:sz w:val="24"/>
          <w:szCs w:val="24"/>
        </w:rPr>
        <w:t xml:space="preserve">, cioè brani che senza questo nuovo canzoniere sarebbero </w:t>
      </w:r>
      <w:r>
        <w:rPr>
          <w:sz w:val="24"/>
          <w:szCs w:val="24"/>
        </w:rPr>
        <w:t>totalmente sconosciuti.</w:t>
      </w:r>
    </w:p>
    <w:p w14:paraId="00000014" w14:textId="77777777" w:rsidR="00AE20A5" w:rsidRDefault="005C691B">
      <w:pPr>
        <w:widowControl w:val="0"/>
        <w:spacing w:before="94" w:after="0" w:line="240" w:lineRule="auto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>Nulla si sa ancora di preciso sul suo luogo di produzione e fruizione, ma concordanze musicali hanno fatto supporre, anche se non unanimemente, la sua appartenenza a un gruppo di codici originari della valle della Loira, prodotti ne</w:t>
      </w:r>
      <w:r>
        <w:rPr>
          <w:sz w:val="24"/>
          <w:szCs w:val="24"/>
        </w:rPr>
        <w:t>i dintorni di Tours negli anni 1460-’70. In base ad alcuni indizi repertoriali, infine, è stata provvisoriamente tentata una datazione agli anni 1470-75.</w:t>
      </w:r>
    </w:p>
    <w:p w14:paraId="00000015" w14:textId="77777777" w:rsidR="00AE20A5" w:rsidRDefault="005C691B">
      <w:pPr>
        <w:widowControl w:val="0"/>
        <w:spacing w:before="94" w:after="0" w:line="240" w:lineRule="auto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seminario si concentrerà sugli </w:t>
      </w:r>
      <w:r>
        <w:rPr>
          <w:i/>
          <w:sz w:val="24"/>
          <w:szCs w:val="24"/>
        </w:rPr>
        <w:t>unica</w:t>
      </w:r>
      <w:r>
        <w:rPr>
          <w:sz w:val="24"/>
          <w:szCs w:val="24"/>
        </w:rPr>
        <w:t>, brani che richiedono ancora particolare attenzione quanto all</w:t>
      </w:r>
      <w:r>
        <w:rPr>
          <w:sz w:val="24"/>
          <w:szCs w:val="24"/>
        </w:rPr>
        <w:t xml:space="preserve">a loro possibile attribuzione e analisi stilistica. Alcuni di questi – come il </w:t>
      </w:r>
      <w:proofErr w:type="spellStart"/>
      <w:r>
        <w:rPr>
          <w:i/>
          <w:sz w:val="24"/>
          <w:szCs w:val="24"/>
        </w:rPr>
        <w:t>virelai</w:t>
      </w:r>
      <w:proofErr w:type="spellEnd"/>
      <w:r>
        <w:rPr>
          <w:i/>
          <w:sz w:val="24"/>
          <w:szCs w:val="24"/>
        </w:rPr>
        <w:t xml:space="preserve"> Si </w:t>
      </w:r>
      <w:proofErr w:type="spellStart"/>
      <w:r>
        <w:rPr>
          <w:i/>
          <w:sz w:val="24"/>
          <w:szCs w:val="24"/>
        </w:rPr>
        <w:t>vous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voullez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z w:val="24"/>
          <w:szCs w:val="24"/>
        </w:rPr>
        <w:t xml:space="preserve"> je </w:t>
      </w:r>
      <w:proofErr w:type="spellStart"/>
      <w:r>
        <w:rPr>
          <w:i/>
          <w:sz w:val="24"/>
          <w:szCs w:val="24"/>
        </w:rPr>
        <w:t>vous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aime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fanno un sofisticato uso di tecniche di citazione poetica e musicale di brani altrui, suffragando l’ipotesi si tratti di un repertorio</w:t>
      </w:r>
      <w:r>
        <w:rPr>
          <w:sz w:val="24"/>
          <w:szCs w:val="24"/>
        </w:rPr>
        <w:t xml:space="preserve"> ad uso delle élites culturali del tempo.</w:t>
      </w:r>
    </w:p>
    <w:p w14:paraId="00000016" w14:textId="77777777" w:rsidR="00AE20A5" w:rsidRDefault="005C691B">
      <w:pPr>
        <w:widowControl w:val="0"/>
        <w:spacing w:before="94" w:after="0" w:line="240" w:lineRule="auto"/>
        <w:ind w:left="115"/>
        <w:jc w:val="both"/>
      </w:pPr>
      <w:r>
        <w:rPr>
          <w:sz w:val="24"/>
          <w:szCs w:val="24"/>
        </w:rPr>
        <w:t xml:space="preserve">Docente principale del seminario sarà Anna </w:t>
      </w:r>
      <w:proofErr w:type="spellStart"/>
      <w:r>
        <w:rPr>
          <w:sz w:val="24"/>
          <w:szCs w:val="24"/>
        </w:rPr>
        <w:t>Danilevskaia</w:t>
      </w:r>
      <w:proofErr w:type="spellEnd"/>
      <w:r>
        <w:rPr>
          <w:sz w:val="24"/>
          <w:szCs w:val="24"/>
        </w:rPr>
        <w:t xml:space="preserve">, esperta medievista che con il suo celebre ensemble </w:t>
      </w:r>
      <w:r>
        <w:rPr>
          <w:i/>
          <w:sz w:val="24"/>
          <w:szCs w:val="24"/>
        </w:rPr>
        <w:t xml:space="preserve">Sollazzo </w:t>
      </w:r>
      <w:r>
        <w:rPr>
          <w:sz w:val="24"/>
          <w:szCs w:val="24"/>
        </w:rPr>
        <w:t xml:space="preserve">ha recentemente inciso l’intero contenuto del </w:t>
      </w:r>
      <w:r>
        <w:rPr>
          <w:i/>
          <w:sz w:val="24"/>
          <w:szCs w:val="24"/>
        </w:rPr>
        <w:t>chansonnier</w:t>
      </w:r>
      <w:r>
        <w:rPr>
          <w:sz w:val="24"/>
          <w:szCs w:val="24"/>
        </w:rPr>
        <w:t>. Ad assisterla saranno alcuni dei music</w:t>
      </w:r>
      <w:r>
        <w:rPr>
          <w:sz w:val="24"/>
          <w:szCs w:val="24"/>
        </w:rPr>
        <w:t>ologi attivi nell’esegesi della nuova fonte.</w:t>
      </w:r>
      <w:r>
        <w:t xml:space="preserve"> </w:t>
      </w:r>
    </w:p>
    <w:p w14:paraId="00000017" w14:textId="77777777" w:rsidR="00AE20A5" w:rsidRDefault="00AE20A5">
      <w:pPr>
        <w:widowControl w:val="0"/>
        <w:spacing w:before="94" w:after="0" w:line="240" w:lineRule="auto"/>
        <w:ind w:left="115"/>
        <w:jc w:val="both"/>
      </w:pPr>
    </w:p>
    <w:p w14:paraId="00000018" w14:textId="77777777" w:rsidR="00AE20A5" w:rsidRDefault="005C691B">
      <w:pPr>
        <w:widowControl w:val="0"/>
        <w:spacing w:before="94" w:after="0" w:line="240" w:lineRule="auto"/>
        <w:ind w:left="115"/>
        <w:jc w:val="both"/>
      </w:pPr>
      <w:r>
        <w:t xml:space="preserve">L’evento è organizzato con il contributo delle fondazioni svizzere </w:t>
      </w:r>
      <w:proofErr w:type="spellStart"/>
      <w:r>
        <w:t>Concordance</w:t>
      </w:r>
      <w:proofErr w:type="spellEnd"/>
      <w:r>
        <w:t xml:space="preserve">, Irma </w:t>
      </w:r>
      <w:proofErr w:type="spellStart"/>
      <w:r>
        <w:t>Merk</w:t>
      </w:r>
      <w:proofErr w:type="spellEnd"/>
      <w:r>
        <w:t xml:space="preserve"> e L.+</w:t>
      </w:r>
      <w:proofErr w:type="spellStart"/>
      <w:r>
        <w:t>Th</w:t>
      </w:r>
      <w:proofErr w:type="spellEnd"/>
      <w:r>
        <w:t xml:space="preserve">. La Roche, e in collaborazione con la fondazione belga </w:t>
      </w:r>
      <w:proofErr w:type="spellStart"/>
      <w:r>
        <w:t>Alamire</w:t>
      </w:r>
      <w:proofErr w:type="spellEnd"/>
      <w:r>
        <w:t xml:space="preserve"> Foundation.</w:t>
      </w:r>
    </w:p>
    <w:p w14:paraId="00000019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</w:pPr>
    </w:p>
    <w:p w14:paraId="0000001A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</w:pPr>
    </w:p>
    <w:p w14:paraId="0000001B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</w:pPr>
    </w:p>
    <w:p w14:paraId="0000001C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</w:pPr>
    </w:p>
    <w:p w14:paraId="0000001D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</w:pPr>
    </w:p>
    <w:p w14:paraId="0000001E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</w:pPr>
    </w:p>
    <w:p w14:paraId="0000001F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Bando per borse di studio </w:t>
      </w:r>
    </w:p>
    <w:p w14:paraId="00000020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3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2"/>
        <w:jc w:val="both"/>
      </w:pPr>
      <w:r>
        <w:t xml:space="preserve">Il bando è rivolto a giovani cantanti e strumentisti, professionisti o semi-professionisti, specializzati nel repertorio tardo medievale o rinascimentale. </w:t>
      </w:r>
    </w:p>
    <w:p w14:paraId="00000024" w14:textId="66A9DF9C" w:rsidR="00AE20A5" w:rsidRDefault="005C6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2"/>
        <w:jc w:val="both"/>
        <w:rPr>
          <w:color w:val="000000"/>
        </w:rPr>
      </w:pPr>
      <w:r>
        <w:br/>
      </w:r>
      <w:r>
        <w:rPr>
          <w:color w:val="000000"/>
        </w:rPr>
        <w:t xml:space="preserve">Per partecipare alla selezione è necessario inviare all’e-mail della segreteria dei seminari </w:t>
      </w:r>
      <w:r>
        <w:rPr>
          <w:b/>
          <w:color w:val="000000"/>
        </w:rPr>
        <w:t>music</w:t>
      </w:r>
      <w:r>
        <w:rPr>
          <w:b/>
          <w:color w:val="000000"/>
        </w:rPr>
        <w:t>a.antica@cini.it</w:t>
      </w:r>
      <w:r>
        <w:rPr>
          <w:color w:val="000000"/>
        </w:rPr>
        <w:t xml:space="preserve"> il seguente materiale entro e non oltre </w:t>
      </w:r>
      <w:r>
        <w:rPr>
          <w:color w:val="000000"/>
          <w:highlight w:val="white"/>
        </w:rPr>
        <w:t xml:space="preserve">il </w:t>
      </w:r>
      <w:r>
        <w:rPr>
          <w:b/>
          <w:highlight w:val="white"/>
        </w:rPr>
        <w:t xml:space="preserve">30 </w:t>
      </w:r>
      <w:bookmarkStart w:id="1" w:name="_GoBack"/>
      <w:bookmarkEnd w:id="1"/>
      <w:r>
        <w:rPr>
          <w:b/>
          <w:highlight w:val="white"/>
        </w:rPr>
        <w:t>aprile 2024</w:t>
      </w:r>
      <w:r>
        <w:rPr>
          <w:color w:val="000000"/>
        </w:rPr>
        <w:t>:</w:t>
      </w:r>
    </w:p>
    <w:p w14:paraId="00000025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2"/>
        <w:jc w:val="both"/>
      </w:pPr>
    </w:p>
    <w:p w14:paraId="00000026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7" w14:textId="77777777" w:rsidR="00AE20A5" w:rsidRDefault="005C6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8" w:right="567"/>
        <w:jc w:val="both"/>
        <w:rPr>
          <w:color w:val="000000"/>
        </w:rPr>
      </w:pPr>
      <w:r>
        <w:rPr>
          <w:color w:val="000000"/>
        </w:rPr>
        <w:t>CV dettagliato;</w:t>
      </w:r>
    </w:p>
    <w:p w14:paraId="00000028" w14:textId="77777777" w:rsidR="00AE20A5" w:rsidRDefault="005C6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8" w:right="567"/>
        <w:jc w:val="both"/>
        <w:rPr>
          <w:color w:val="000000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documento d’identità;</w:t>
      </w:r>
    </w:p>
    <w:p w14:paraId="00000029" w14:textId="77777777" w:rsidR="00AE20A5" w:rsidRDefault="005C6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" w:eastAsia="Times" w:hAnsi="Times" w:cs="Times"/>
          <w:color w:val="000000"/>
        </w:rPr>
      </w:pPr>
      <w:proofErr w:type="gramStart"/>
      <w:r>
        <w:rPr>
          <w:color w:val="000000"/>
        </w:rPr>
        <w:t>registrazione</w:t>
      </w:r>
      <w:proofErr w:type="gramEnd"/>
      <w:r>
        <w:rPr>
          <w:color w:val="000000"/>
        </w:rPr>
        <w:t xml:space="preserve"> video di un’esecuzione dal vivo di due brani</w:t>
      </w:r>
      <w:r>
        <w:t xml:space="preserve"> </w:t>
      </w:r>
      <w:r>
        <w:rPr>
          <w:color w:val="000000"/>
        </w:rPr>
        <w:t xml:space="preserve">del periodo, inviata tramite link a una piattaforma di condivisione (Google drive, </w:t>
      </w:r>
      <w:proofErr w:type="spellStart"/>
      <w:r>
        <w:rPr>
          <w:color w:val="000000"/>
        </w:rPr>
        <w:t>Vimeo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 – </w:t>
      </w:r>
      <w:r>
        <w:rPr>
          <w:b/>
          <w:color w:val="000000"/>
        </w:rPr>
        <w:t xml:space="preserve">escluso invio tramite </w:t>
      </w:r>
      <w:proofErr w:type="spellStart"/>
      <w:r>
        <w:rPr>
          <w:b/>
          <w:color w:val="000000"/>
        </w:rPr>
        <w:t>WeTransfer</w:t>
      </w:r>
      <w:proofErr w:type="spellEnd"/>
      <w:r>
        <w:rPr>
          <w:color w:val="000000"/>
        </w:rPr>
        <w:t>;</w:t>
      </w:r>
    </w:p>
    <w:p w14:paraId="0000002A" w14:textId="77777777" w:rsidR="00AE20A5" w:rsidRDefault="005C6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dichiarazione</w:t>
      </w:r>
      <w:proofErr w:type="gramEnd"/>
      <w:r>
        <w:rPr>
          <w:color w:val="000000"/>
        </w:rPr>
        <w:t xml:space="preserve"> di pieno impegno alla partecipazione al seminario durante tutti i giorni indicati dal presente bando (</w:t>
      </w:r>
      <w:r>
        <w:t>17-21 giugno 2024</w:t>
      </w:r>
      <w:r>
        <w:rPr>
          <w:color w:val="000000"/>
        </w:rPr>
        <w:t>) in caso di vincita;</w:t>
      </w:r>
    </w:p>
    <w:p w14:paraId="0000002B" w14:textId="77777777" w:rsidR="00AE20A5" w:rsidRDefault="005C6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dichiarazione</w:t>
      </w:r>
      <w:proofErr w:type="gramEnd"/>
      <w:r>
        <w:rPr>
          <w:color w:val="000000"/>
        </w:rPr>
        <w:t xml:space="preserve"> di consenso a partecipare ad un concerto pubblico registrato (ad uso non commerciale) alla fine del Seminario.</w:t>
      </w:r>
    </w:p>
    <w:p w14:paraId="0000002C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D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F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Borse di studio</w:t>
      </w:r>
    </w:p>
    <w:p w14:paraId="00000030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1" w14:textId="77777777" w:rsidR="00AE20A5" w:rsidRDefault="00AE2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color w:val="000000"/>
          <w:highlight w:val="white"/>
        </w:rPr>
        <w:t>I vincitori usufruiranno di borse di studio che coprono</w:t>
      </w:r>
      <w:r>
        <w:rPr>
          <w:color w:val="000000"/>
        </w:rPr>
        <w:t xml:space="preserve">: la quota d’iscrizione al seminario, l’alloggio (in camere singole per massimo 4 notti), le spese parziali di vitto e le spese di viaggio (in classe economy e fino a un massimo di 700 </w:t>
      </w:r>
      <w:r>
        <w:t>Euro</w:t>
      </w:r>
      <w:r>
        <w:rPr>
          <w:color w:val="000000"/>
        </w:rPr>
        <w:t xml:space="preserve"> a persona). </w:t>
      </w:r>
    </w:p>
    <w:p w14:paraId="00000033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I</w:t>
      </w:r>
      <w:r>
        <w:rPr>
          <w:b/>
          <w:color w:val="000000"/>
          <w:highlight w:val="white"/>
        </w:rPr>
        <w:t xml:space="preserve"> viaggi devono essere concordati e acquistati tramit</w:t>
      </w:r>
      <w:r>
        <w:rPr>
          <w:b/>
          <w:color w:val="000000"/>
          <w:highlight w:val="white"/>
        </w:rPr>
        <w:t>e la segreteria dei seminari</w:t>
      </w:r>
      <w:r>
        <w:rPr>
          <w:color w:val="000000"/>
        </w:rPr>
        <w:t>.</w:t>
      </w:r>
    </w:p>
    <w:p w14:paraId="00000034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5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6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Al seminario possono accedere gratuitamente ascoltatori che ne facciano richiesta alla segreteria, previa approvazione della loro domanda.</w:t>
      </w:r>
    </w:p>
    <w:p w14:paraId="00000037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8" w14:textId="77777777" w:rsidR="00AE20A5" w:rsidRDefault="005C6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9" w14:textId="77777777" w:rsidR="00AE20A5" w:rsidRDefault="00AE20A5"/>
    <w:sectPr w:rsidR="00AE20A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875A0"/>
    <w:multiLevelType w:val="multilevel"/>
    <w:tmpl w:val="8326C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A5"/>
    <w:rsid w:val="005C691B"/>
    <w:rsid w:val="00A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4D89F-AA4C-48DA-94A8-D43105CA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E40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X+Hv8JWno5acThKUvdXoD1PpQA==">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 Emme</dc:creator>
  <cp:lastModifiedBy>Chiara Picardi</cp:lastModifiedBy>
  <cp:revision>2</cp:revision>
  <dcterms:created xsi:type="dcterms:W3CDTF">2024-01-10T10:32:00Z</dcterms:created>
  <dcterms:modified xsi:type="dcterms:W3CDTF">2024-04-17T06:33:00Z</dcterms:modified>
</cp:coreProperties>
</file>